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EBE" w:rsidRDefault="00366EBE" w:rsidP="00366EBE">
      <w:pPr>
        <w:jc w:val="center"/>
        <w:rPr>
          <w:rFonts w:ascii="Times New Roman" w:hAnsi="Times New Roman"/>
          <w:b/>
          <w:sz w:val="28"/>
          <w:szCs w:val="28"/>
        </w:rPr>
      </w:pPr>
      <w:r>
        <w:rPr>
          <w:rFonts w:ascii="Times New Roman" w:hAnsi="Times New Roman"/>
          <w:b/>
          <w:sz w:val="28"/>
          <w:szCs w:val="28"/>
        </w:rPr>
        <w:t>ПРОГРАММА ДУХОВНО-НРАВСТВЕННОГО РАЗВИТИЯ И ВОСПИТАНИЯ ОБУЧАЮЩИХСЯ                                                              НА СТУПЕНИ НАЧАЛЬНОГО ОБРАЗОВАНИЯ</w:t>
      </w:r>
    </w:p>
    <w:p w:rsidR="00366EBE" w:rsidRDefault="00366EBE" w:rsidP="00366EBE">
      <w:pPr>
        <w:spacing w:line="240" w:lineRule="auto"/>
        <w:ind w:firstLine="708"/>
        <w:jc w:val="both"/>
        <w:rPr>
          <w:rFonts w:ascii="Times New Roman" w:hAnsi="Times New Roman"/>
          <w:sz w:val="28"/>
          <w:szCs w:val="28"/>
        </w:rPr>
      </w:pPr>
      <w:r>
        <w:rPr>
          <w:rFonts w:ascii="Times New Roman" w:hAnsi="Times New Roman"/>
          <w:sz w:val="28"/>
          <w:szCs w:val="28"/>
        </w:rPr>
        <w:t xml:space="preserve">Программа духовно-нравственного воспитания и развития обучающихся  разработана в соответствии с требованиями </w:t>
      </w:r>
    </w:p>
    <w:p w:rsidR="00366EBE" w:rsidRDefault="00366EBE" w:rsidP="00366EBE">
      <w:pPr>
        <w:pStyle w:val="a5"/>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Закона «Об образовании в РФ»21.12.2012г.; </w:t>
      </w:r>
    </w:p>
    <w:p w:rsidR="00366EBE" w:rsidRDefault="00366EBE" w:rsidP="00366EBE">
      <w:pPr>
        <w:pStyle w:val="a5"/>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Федерального государственного образовательного стандарта начального общего образования (п.19.6); </w:t>
      </w:r>
    </w:p>
    <w:p w:rsidR="00366EBE" w:rsidRDefault="00366EBE" w:rsidP="00366EBE">
      <w:pPr>
        <w:pStyle w:val="a5"/>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на основании Концепции духовно-нравственного развития и воспитания личности гражданина России, </w:t>
      </w:r>
    </w:p>
    <w:p w:rsidR="00366EBE" w:rsidRDefault="00366EBE" w:rsidP="00366EBE">
      <w:pPr>
        <w:pStyle w:val="a5"/>
        <w:numPr>
          <w:ilvl w:val="0"/>
          <w:numId w:val="1"/>
        </w:numPr>
        <w:spacing w:line="240" w:lineRule="auto"/>
        <w:jc w:val="both"/>
        <w:rPr>
          <w:rFonts w:ascii="Times New Roman" w:hAnsi="Times New Roman"/>
          <w:sz w:val="28"/>
          <w:szCs w:val="28"/>
        </w:rPr>
      </w:pPr>
      <w:r>
        <w:rPr>
          <w:rFonts w:ascii="Times New Roman" w:hAnsi="Times New Roman"/>
          <w:sz w:val="28"/>
          <w:szCs w:val="28"/>
        </w:rPr>
        <w:t xml:space="preserve">на основе проекта Программы духовно-нравственного развития и воспитания на ступени начального образования (Образовательная система «Школа 2100», авторы: Р.Н.Бунеев, Д.Д.Данилов, З.И.Курцева); </w:t>
      </w:r>
    </w:p>
    <w:p w:rsidR="00366EBE" w:rsidRDefault="00366EBE" w:rsidP="00366EBE">
      <w:pPr>
        <w:pStyle w:val="a5"/>
        <w:numPr>
          <w:ilvl w:val="0"/>
          <w:numId w:val="1"/>
        </w:numPr>
        <w:spacing w:line="240" w:lineRule="auto"/>
        <w:jc w:val="both"/>
        <w:rPr>
          <w:rFonts w:ascii="Times New Roman" w:hAnsi="Times New Roman"/>
          <w:sz w:val="28"/>
          <w:szCs w:val="28"/>
        </w:rPr>
      </w:pPr>
      <w:r>
        <w:rPr>
          <w:rFonts w:ascii="Times New Roman" w:hAnsi="Times New Roman"/>
          <w:sz w:val="28"/>
          <w:szCs w:val="28"/>
        </w:rPr>
        <w:t>опыта реализации воспитательной работы МОУ ООШ №1 п. Спирово.</w:t>
      </w:r>
    </w:p>
    <w:p w:rsidR="00366EBE" w:rsidRDefault="00366EBE" w:rsidP="00366EBE">
      <w:pPr>
        <w:spacing w:line="360" w:lineRule="auto"/>
        <w:ind w:firstLine="708"/>
        <w:jc w:val="both"/>
        <w:rPr>
          <w:rFonts w:ascii="Times New Roman" w:hAnsi="Times New Roman"/>
          <w:color w:val="000000"/>
          <w:sz w:val="28"/>
          <w:szCs w:val="28"/>
        </w:rPr>
      </w:pPr>
    </w:p>
    <w:p w:rsidR="00366EBE" w:rsidRDefault="00366EBE" w:rsidP="00366EBE">
      <w:pPr>
        <w:spacing w:line="360" w:lineRule="auto"/>
        <w:jc w:val="both"/>
        <w:rPr>
          <w:rFonts w:ascii="Times New Roman" w:hAnsi="Times New Roman"/>
          <w:color w:val="000000"/>
          <w:spacing w:val="-12"/>
          <w:sz w:val="28"/>
          <w:szCs w:val="28"/>
        </w:rPr>
      </w:pPr>
      <w:r>
        <w:rPr>
          <w:rFonts w:ascii="Times New Roman" w:hAnsi="Times New Roman"/>
          <w:color w:val="000000"/>
          <w:sz w:val="28"/>
          <w:szCs w:val="28"/>
        </w:rPr>
        <w:t xml:space="preserve">                Программа духовно-нравственного воспитания и развития обучающихся направлена на </w:t>
      </w:r>
      <w:r>
        <w:rPr>
          <w:rFonts w:ascii="Times New Roman" w:hAnsi="Times New Roman"/>
          <w:color w:val="000000"/>
          <w:spacing w:val="-8"/>
          <w:sz w:val="28"/>
          <w:szCs w:val="28"/>
        </w:rPr>
        <w:t>воспитание в каждом ученике гражданина и</w:t>
      </w:r>
      <w:r>
        <w:rPr>
          <w:rFonts w:ascii="Times New Roman" w:hAnsi="Times New Roman"/>
          <w:color w:val="000000"/>
          <w:spacing w:val="-2"/>
          <w:sz w:val="28"/>
          <w:szCs w:val="28"/>
        </w:rPr>
        <w:t xml:space="preserve"> патриота, на раскрытие способностей и талантов обучающихся, подготовку их к жизни в высокотехнологичном конкурентном </w:t>
      </w:r>
      <w:r>
        <w:rPr>
          <w:rFonts w:ascii="Times New Roman" w:hAnsi="Times New Roman"/>
          <w:color w:val="000000"/>
          <w:spacing w:val="-12"/>
          <w:sz w:val="28"/>
          <w:szCs w:val="28"/>
        </w:rPr>
        <w:t>мире. Программа реализуется образовательным учреждением в постоянном взаимодействии и тесном сотрудничестве:</w:t>
      </w:r>
    </w:p>
    <w:p w:rsidR="00366EBE" w:rsidRDefault="00366EBE" w:rsidP="00366EBE">
      <w:pPr>
        <w:pStyle w:val="a5"/>
        <w:numPr>
          <w:ilvl w:val="0"/>
          <w:numId w:val="2"/>
        </w:numPr>
        <w:spacing w:line="360" w:lineRule="auto"/>
        <w:jc w:val="both"/>
        <w:rPr>
          <w:rFonts w:ascii="Times New Roman" w:hAnsi="Times New Roman"/>
          <w:color w:val="000000"/>
          <w:spacing w:val="-12"/>
          <w:sz w:val="28"/>
          <w:szCs w:val="28"/>
        </w:rPr>
      </w:pPr>
      <w:r>
        <w:rPr>
          <w:rFonts w:ascii="Times New Roman" w:hAnsi="Times New Roman"/>
          <w:color w:val="000000"/>
          <w:spacing w:val="-12"/>
          <w:sz w:val="28"/>
          <w:szCs w:val="28"/>
        </w:rPr>
        <w:t>с семьями обучающихся;</w:t>
      </w:r>
    </w:p>
    <w:p w:rsidR="00366EBE" w:rsidRDefault="00366EBE" w:rsidP="00366EBE">
      <w:pPr>
        <w:pStyle w:val="a5"/>
        <w:numPr>
          <w:ilvl w:val="0"/>
          <w:numId w:val="2"/>
        </w:numPr>
        <w:spacing w:line="360" w:lineRule="auto"/>
        <w:jc w:val="both"/>
        <w:rPr>
          <w:rFonts w:ascii="Times New Roman" w:hAnsi="Times New Roman"/>
          <w:color w:val="000000"/>
          <w:spacing w:val="-12"/>
          <w:sz w:val="28"/>
          <w:szCs w:val="28"/>
        </w:rPr>
      </w:pPr>
      <w:r>
        <w:rPr>
          <w:rFonts w:ascii="Times New Roman" w:hAnsi="Times New Roman"/>
          <w:color w:val="000000"/>
          <w:spacing w:val="-12"/>
          <w:sz w:val="28"/>
          <w:szCs w:val="28"/>
        </w:rPr>
        <w:t>с учреждениями дополнительного образования: ЦД и ЮТ, ДЮСШ;</w:t>
      </w:r>
    </w:p>
    <w:p w:rsidR="00366EBE" w:rsidRDefault="00366EBE" w:rsidP="00366EBE">
      <w:pPr>
        <w:pStyle w:val="a5"/>
        <w:numPr>
          <w:ilvl w:val="0"/>
          <w:numId w:val="2"/>
        </w:numPr>
        <w:spacing w:line="360" w:lineRule="auto"/>
        <w:jc w:val="both"/>
        <w:rPr>
          <w:rFonts w:ascii="Times New Roman" w:hAnsi="Times New Roman"/>
          <w:color w:val="000000"/>
          <w:spacing w:val="-12"/>
          <w:sz w:val="28"/>
          <w:szCs w:val="28"/>
        </w:rPr>
      </w:pPr>
      <w:r>
        <w:rPr>
          <w:rFonts w:ascii="Times New Roman" w:hAnsi="Times New Roman"/>
          <w:color w:val="000000"/>
          <w:spacing w:val="-12"/>
          <w:sz w:val="28"/>
          <w:szCs w:val="28"/>
        </w:rPr>
        <w:t xml:space="preserve"> учреждениями культуры: районная библиотека, РДК,  краеведческий музей, Дом ремёсел, Школа искусств, православный  храм;</w:t>
      </w:r>
    </w:p>
    <w:p w:rsidR="00366EBE" w:rsidRDefault="00366EBE" w:rsidP="00366EBE">
      <w:pPr>
        <w:pStyle w:val="a5"/>
        <w:numPr>
          <w:ilvl w:val="0"/>
          <w:numId w:val="2"/>
        </w:numPr>
        <w:spacing w:line="360" w:lineRule="auto"/>
        <w:jc w:val="both"/>
        <w:rPr>
          <w:rFonts w:ascii="Times New Roman" w:hAnsi="Times New Roman"/>
          <w:color w:val="000000"/>
          <w:spacing w:val="-12"/>
          <w:sz w:val="28"/>
          <w:szCs w:val="28"/>
        </w:rPr>
      </w:pPr>
      <w:r>
        <w:rPr>
          <w:rFonts w:ascii="Times New Roman" w:hAnsi="Times New Roman"/>
          <w:color w:val="000000"/>
          <w:spacing w:val="-12"/>
          <w:sz w:val="28"/>
          <w:szCs w:val="28"/>
        </w:rPr>
        <w:t>с учреждениями здравоохранения, ОВД, ГИБДД, ПЧ № 52, предприятиями посёлка.</w:t>
      </w:r>
    </w:p>
    <w:p w:rsidR="00366EBE" w:rsidRDefault="00366EBE" w:rsidP="00366EBE">
      <w:pPr>
        <w:pStyle w:val="a5"/>
        <w:numPr>
          <w:ilvl w:val="0"/>
          <w:numId w:val="2"/>
        </w:numPr>
        <w:spacing w:line="360" w:lineRule="auto"/>
        <w:jc w:val="both"/>
        <w:rPr>
          <w:rFonts w:ascii="Times New Roman" w:hAnsi="Times New Roman"/>
          <w:color w:val="000000"/>
          <w:spacing w:val="-12"/>
          <w:sz w:val="28"/>
          <w:szCs w:val="28"/>
        </w:rPr>
      </w:pPr>
      <w:r>
        <w:rPr>
          <w:rFonts w:ascii="Times New Roman" w:hAnsi="Times New Roman"/>
          <w:color w:val="000000"/>
          <w:spacing w:val="-12"/>
          <w:sz w:val="28"/>
          <w:szCs w:val="28"/>
        </w:rPr>
        <w:t>СМИ п. Спирово (редакция газеты «Спировские известия»)</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1. Цель  и задачи духовно- 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 xml:space="preserve">            Цель и задачи духовно- нравственного развития и воспитания обучающихся на ступени начального общего образования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В Концепции такой идеал обоснован и сформулирована высшая цель образования -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          </w:t>
      </w:r>
    </w:p>
    <w:p w:rsidR="00366EBE" w:rsidRDefault="00366EBE" w:rsidP="00366EBE">
      <w:pPr>
        <w:pStyle w:val="a3"/>
        <w:spacing w:line="240" w:lineRule="auto"/>
        <w:ind w:firstLine="540"/>
        <w:jc w:val="both"/>
        <w:rPr>
          <w:b/>
          <w:szCs w:val="28"/>
        </w:rPr>
      </w:pPr>
      <w:r>
        <w:rPr>
          <w:szCs w:val="28"/>
        </w:rPr>
        <w:t xml:space="preserve">Воспитание – составная часть образовательного процесса. Цель образовательного процесса в понимании Образовательной системы «Школа 2100» – развитие и воспитание </w:t>
      </w:r>
      <w:r>
        <w:rPr>
          <w:b/>
          <w:szCs w:val="28"/>
        </w:rPr>
        <w:t>функционально грамотной</w:t>
      </w:r>
      <w:r>
        <w:rPr>
          <w:szCs w:val="28"/>
        </w:rPr>
        <w:t xml:space="preserve"> </w:t>
      </w:r>
      <w:r>
        <w:rPr>
          <w:b/>
          <w:szCs w:val="28"/>
        </w:rPr>
        <w:t xml:space="preserve">личности, человека нравственного, культурного, деятельного созидателя, гражданина, присвоившего общечеловеческие и национальные ценности. </w:t>
      </w:r>
    </w:p>
    <w:p w:rsidR="00366EBE" w:rsidRDefault="00366EBE" w:rsidP="00366EBE">
      <w:pPr>
        <w:pStyle w:val="a3"/>
        <w:spacing w:line="240" w:lineRule="auto"/>
        <w:ind w:firstLine="540"/>
        <w:jc w:val="both"/>
        <w:rPr>
          <w:b/>
          <w:szCs w:val="28"/>
        </w:rPr>
      </w:pPr>
      <w:r>
        <w:rPr>
          <w:szCs w:val="28"/>
        </w:rPr>
        <w:t xml:space="preserve">Соответственно </w:t>
      </w:r>
      <w:r>
        <w:rPr>
          <w:b/>
          <w:szCs w:val="28"/>
        </w:rPr>
        <w:t>воспитание</w:t>
      </w:r>
      <w:r>
        <w:rPr>
          <w:szCs w:val="28"/>
        </w:rPr>
        <w:t xml:space="preserve"> – это процесс принятия человеком важных правил и идей (ценностей), которые определяют поведение человека в обществе на разных ступенях его развития. В педагогическом смысле воспитание – процесс не стихийный, а целенаправленный, осознаваемый и педагогом, и учащимися. Следовательно, </w:t>
      </w:r>
      <w:r>
        <w:rPr>
          <w:b/>
          <w:szCs w:val="28"/>
        </w:rPr>
        <w:t>воспитательная цель – развитие определённых человеческих качеств личности,  отражающих своеобразный нравственный портрет школьника.</w:t>
      </w:r>
    </w:p>
    <w:p w:rsidR="00366EBE" w:rsidRDefault="00366EBE" w:rsidP="00366EBE">
      <w:pPr>
        <w:pStyle w:val="a3"/>
        <w:spacing w:line="240" w:lineRule="auto"/>
        <w:ind w:firstLine="540"/>
        <w:jc w:val="both"/>
        <w:rPr>
          <w:b/>
          <w:szCs w:val="28"/>
        </w:rPr>
      </w:pPr>
    </w:p>
    <w:p w:rsidR="00366EBE" w:rsidRDefault="00366EBE" w:rsidP="00366EBE">
      <w:pPr>
        <w:pStyle w:val="a3"/>
        <w:spacing w:line="240" w:lineRule="auto"/>
        <w:ind w:firstLine="540"/>
        <w:jc w:val="both"/>
        <w:rPr>
          <w:b/>
          <w:i/>
          <w:szCs w:val="28"/>
        </w:rPr>
      </w:pPr>
      <w:r>
        <w:rPr>
          <w:b/>
          <w:i/>
          <w:szCs w:val="28"/>
        </w:rPr>
        <w:t>Портрет идеально воспитанного младшего школьника, обучающегося  МОУ ООШ №1 п. Спирово.</w:t>
      </w:r>
    </w:p>
    <w:p w:rsidR="00366EBE" w:rsidRDefault="00366EBE" w:rsidP="00366EBE">
      <w:pPr>
        <w:pStyle w:val="a3"/>
        <w:spacing w:line="240" w:lineRule="auto"/>
        <w:ind w:firstLine="540"/>
        <w:jc w:val="both"/>
        <w:rPr>
          <w:b/>
          <w:szCs w:val="28"/>
        </w:rPr>
      </w:pPr>
      <w:r>
        <w:rPr>
          <w:b/>
          <w:szCs w:val="28"/>
        </w:rPr>
        <w:t xml:space="preserve"> </w:t>
      </w:r>
    </w:p>
    <w:p w:rsidR="00366EBE" w:rsidRDefault="00366EBE" w:rsidP="00366EBE">
      <w:pPr>
        <w:pStyle w:val="a3"/>
        <w:numPr>
          <w:ilvl w:val="0"/>
          <w:numId w:val="3"/>
        </w:numPr>
        <w:spacing w:line="240" w:lineRule="auto"/>
        <w:contextualSpacing/>
        <w:jc w:val="both"/>
        <w:rPr>
          <w:szCs w:val="28"/>
        </w:rPr>
      </w:pPr>
      <w:r>
        <w:rPr>
          <w:szCs w:val="28"/>
        </w:rPr>
        <w:t>Добрый, не причиняющий зла живому</w:t>
      </w:r>
    </w:p>
    <w:p w:rsidR="00366EBE" w:rsidRDefault="00366EBE" w:rsidP="00366EBE">
      <w:pPr>
        <w:pStyle w:val="a3"/>
        <w:numPr>
          <w:ilvl w:val="0"/>
          <w:numId w:val="3"/>
        </w:numPr>
        <w:spacing w:line="240" w:lineRule="auto"/>
        <w:contextualSpacing/>
        <w:jc w:val="both"/>
        <w:rPr>
          <w:szCs w:val="28"/>
        </w:rPr>
      </w:pPr>
      <w:r>
        <w:rPr>
          <w:szCs w:val="28"/>
        </w:rPr>
        <w:t>Честный и справедливый</w:t>
      </w:r>
    </w:p>
    <w:p w:rsidR="00366EBE" w:rsidRDefault="00366EBE" w:rsidP="00366EBE">
      <w:pPr>
        <w:pStyle w:val="a3"/>
        <w:numPr>
          <w:ilvl w:val="0"/>
          <w:numId w:val="3"/>
        </w:numPr>
        <w:spacing w:line="240" w:lineRule="auto"/>
        <w:contextualSpacing/>
        <w:jc w:val="both"/>
        <w:rPr>
          <w:szCs w:val="28"/>
        </w:rPr>
      </w:pPr>
      <w:r>
        <w:rPr>
          <w:szCs w:val="28"/>
        </w:rPr>
        <w:t>Любящий и заботливый</w:t>
      </w:r>
    </w:p>
    <w:p w:rsidR="00366EBE" w:rsidRDefault="00366EBE" w:rsidP="00366EBE">
      <w:pPr>
        <w:pStyle w:val="a3"/>
        <w:numPr>
          <w:ilvl w:val="0"/>
          <w:numId w:val="3"/>
        </w:numPr>
        <w:spacing w:line="240" w:lineRule="auto"/>
        <w:contextualSpacing/>
        <w:jc w:val="both"/>
        <w:rPr>
          <w:szCs w:val="28"/>
        </w:rPr>
      </w:pPr>
      <w:r>
        <w:rPr>
          <w:szCs w:val="28"/>
        </w:rPr>
        <w:t>Трудолюбивый и настойчивый</w:t>
      </w:r>
    </w:p>
    <w:p w:rsidR="00366EBE" w:rsidRDefault="00366EBE" w:rsidP="00366EBE">
      <w:pPr>
        <w:pStyle w:val="a3"/>
        <w:numPr>
          <w:ilvl w:val="0"/>
          <w:numId w:val="3"/>
        </w:numPr>
        <w:spacing w:line="240" w:lineRule="auto"/>
        <w:contextualSpacing/>
        <w:jc w:val="both"/>
        <w:rPr>
          <w:szCs w:val="28"/>
        </w:rPr>
      </w:pPr>
      <w:r>
        <w:rPr>
          <w:szCs w:val="28"/>
        </w:rPr>
        <w:t>Творящий и оберегающий красоту мира</w:t>
      </w:r>
    </w:p>
    <w:p w:rsidR="00366EBE" w:rsidRDefault="00366EBE" w:rsidP="00366EBE">
      <w:pPr>
        <w:pStyle w:val="a3"/>
        <w:numPr>
          <w:ilvl w:val="0"/>
          <w:numId w:val="3"/>
        </w:numPr>
        <w:spacing w:line="240" w:lineRule="auto"/>
        <w:contextualSpacing/>
        <w:jc w:val="both"/>
        <w:rPr>
          <w:szCs w:val="28"/>
        </w:rPr>
      </w:pPr>
      <w:r>
        <w:rPr>
          <w:szCs w:val="28"/>
        </w:rPr>
        <w:t>Стремящийся к знаниям и критично мыслящий</w:t>
      </w:r>
    </w:p>
    <w:p w:rsidR="00366EBE" w:rsidRDefault="00366EBE" w:rsidP="00366EBE">
      <w:pPr>
        <w:pStyle w:val="a3"/>
        <w:numPr>
          <w:ilvl w:val="0"/>
          <w:numId w:val="3"/>
        </w:numPr>
        <w:spacing w:line="240" w:lineRule="auto"/>
        <w:contextualSpacing/>
        <w:jc w:val="both"/>
        <w:rPr>
          <w:szCs w:val="28"/>
        </w:rPr>
      </w:pPr>
      <w:r>
        <w:rPr>
          <w:szCs w:val="28"/>
        </w:rPr>
        <w:t xml:space="preserve">Смелый и решительный </w:t>
      </w:r>
    </w:p>
    <w:p w:rsidR="00366EBE" w:rsidRDefault="00366EBE" w:rsidP="00366EBE">
      <w:pPr>
        <w:pStyle w:val="a3"/>
        <w:numPr>
          <w:ilvl w:val="0"/>
          <w:numId w:val="3"/>
        </w:numPr>
        <w:spacing w:line="240" w:lineRule="auto"/>
        <w:contextualSpacing/>
        <w:jc w:val="both"/>
        <w:rPr>
          <w:szCs w:val="28"/>
        </w:rPr>
      </w:pPr>
      <w:r>
        <w:rPr>
          <w:szCs w:val="28"/>
        </w:rPr>
        <w:t>Свободолюбивый и ответственный</w:t>
      </w:r>
    </w:p>
    <w:p w:rsidR="00366EBE" w:rsidRDefault="00366EBE" w:rsidP="00366EBE">
      <w:pPr>
        <w:pStyle w:val="a3"/>
        <w:numPr>
          <w:ilvl w:val="0"/>
          <w:numId w:val="3"/>
        </w:numPr>
        <w:spacing w:line="240" w:lineRule="auto"/>
        <w:contextualSpacing/>
        <w:jc w:val="both"/>
        <w:rPr>
          <w:szCs w:val="28"/>
        </w:rPr>
      </w:pPr>
      <w:r>
        <w:rPr>
          <w:szCs w:val="28"/>
        </w:rPr>
        <w:t>Самостоятельный и законопослушный</w:t>
      </w:r>
    </w:p>
    <w:p w:rsidR="00366EBE" w:rsidRDefault="00366EBE" w:rsidP="00366EBE">
      <w:pPr>
        <w:pStyle w:val="a3"/>
        <w:numPr>
          <w:ilvl w:val="0"/>
          <w:numId w:val="3"/>
        </w:numPr>
        <w:spacing w:line="240" w:lineRule="auto"/>
        <w:contextualSpacing/>
        <w:jc w:val="both"/>
        <w:rPr>
          <w:szCs w:val="28"/>
        </w:rPr>
      </w:pPr>
      <w:r>
        <w:rPr>
          <w:szCs w:val="28"/>
        </w:rPr>
        <w:t>Чувствующий свою связь со своим народом, страной, культурой</w:t>
      </w:r>
    </w:p>
    <w:p w:rsidR="00366EBE" w:rsidRDefault="00366EBE" w:rsidP="00366EBE">
      <w:pPr>
        <w:pStyle w:val="a3"/>
        <w:numPr>
          <w:ilvl w:val="0"/>
          <w:numId w:val="3"/>
        </w:numPr>
        <w:spacing w:line="240" w:lineRule="auto"/>
        <w:contextualSpacing/>
        <w:jc w:val="both"/>
        <w:rPr>
          <w:szCs w:val="28"/>
        </w:rPr>
      </w:pPr>
      <w:r>
        <w:rPr>
          <w:szCs w:val="28"/>
        </w:rPr>
        <w:t>Бережно относящийся к слову, к своим речевым поступкам</w:t>
      </w:r>
    </w:p>
    <w:p w:rsidR="00366EBE" w:rsidRDefault="00366EBE" w:rsidP="00366EBE">
      <w:pPr>
        <w:pStyle w:val="a3"/>
        <w:numPr>
          <w:ilvl w:val="0"/>
          <w:numId w:val="3"/>
        </w:numPr>
        <w:spacing w:line="240" w:lineRule="auto"/>
        <w:contextualSpacing/>
        <w:jc w:val="both"/>
        <w:rPr>
          <w:szCs w:val="28"/>
        </w:rPr>
      </w:pPr>
      <w:r>
        <w:rPr>
          <w:szCs w:val="28"/>
        </w:rPr>
        <w:t>Патриотичный (готовый поступиться своими интересами ради «своих» -  класса, школы, посёлка, России)</w:t>
      </w:r>
    </w:p>
    <w:p w:rsidR="00366EBE" w:rsidRDefault="00366EBE" w:rsidP="00366EBE">
      <w:pPr>
        <w:pStyle w:val="a3"/>
        <w:numPr>
          <w:ilvl w:val="0"/>
          <w:numId w:val="3"/>
        </w:numPr>
        <w:spacing w:line="240" w:lineRule="auto"/>
        <w:contextualSpacing/>
        <w:jc w:val="both"/>
        <w:rPr>
          <w:szCs w:val="28"/>
        </w:rPr>
      </w:pPr>
      <w:r>
        <w:rPr>
          <w:szCs w:val="28"/>
        </w:rPr>
        <w:t>Толерантный (уважающий других, не похожих на него)</w:t>
      </w:r>
    </w:p>
    <w:p w:rsidR="00366EBE" w:rsidRDefault="00366EBE" w:rsidP="00366EBE">
      <w:pPr>
        <w:pStyle w:val="a3"/>
        <w:spacing w:line="240" w:lineRule="auto"/>
        <w:ind w:firstLine="540"/>
        <w:jc w:val="both"/>
        <w:rPr>
          <w:color w:val="003399"/>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На основе национального воспитательного идеала, важнейших задач духовно - нравственного развития и воспитания, приведённых в Концепции, а также с учётом «Требований к результатам освоения основной образовательной программы начального общего образования», установленных Стандартом, определяются общие задачи духовно - 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В области формирования личностной культуры:</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способности к духовному развитию, реализации творческого потенциала в учебно - игровой, предметно - 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 - нравственной компетенции — «становиться лучше»;</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нравственного смысла учения;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принятие обучающимися базовых национальных ценностей, национальных и этнических духовных традиций;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эстетических потребностей, ценностей и чувств;</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развитие трудолюбия, способности к преодолению трудностей, целеустремлённости и настойчивости в достижении результата;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В области формирования социальной культуры:</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 формирование основ российской гражданской идентичности;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•формирование потребности в сознательном труде и служении на благо Отечества;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воспитание ценностного отношения к своему национальному языку и культуре;</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формирование патриотизма и чувства причастности к историческому прошлому и настоящему родины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развитие навыков организации и осуществления сотрудничества с педагогами, сверстниками, родителями, старшими детьми в решении общих проблем;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укрепление доверия к другим людям;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развитие доброжелательности и эмоциональной отзывчивости, понимания и сопереживания другим людям;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становление гуманистических и демократических ценностных ориентаций;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b/>
          <w:sz w:val="28"/>
          <w:szCs w:val="28"/>
        </w:rPr>
        <w:t xml:space="preserve">                В области формирования семейной культуры:</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отношения к семье как основе российского общества;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у обучающегося уважительного отношения к родителям, осознанного, заботливого отношения к старшим и младшим;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формирование представления о семейных ценностях, ориентация на мужественный и женственный эталоны поведения;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знакомство обучающегося с культурно - историческими и этническими традициями российской семьи.</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b/>
          <w:sz w:val="28"/>
          <w:szCs w:val="28"/>
        </w:rPr>
        <w:t>2. Ценностные установки духовно - нравственного развития и воспитания обучающихся</w:t>
      </w: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Содержанием духовно - нравственного развития и воспитания являются ценности, хранимые в культурных, этнических, семейных и других социокультурных традициях и передаваемые от поколения к поколению. В Концепции приведена система базовых национальных ценностей. Критерием систематизации и разделения по определённым группам этих ценностей приняты источники нравственности и человечности, т. е. те области общественных отношений, деятельности и сознания, опора на которые позволяет человеку противостоять разрушительным влияниям и продуктивно развивать своё сознание, жизнь, систему общественных отношений.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Традиционными источниками нравственности являются: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патриотизм — любовь к Родине, своему краю, своему народу, служение Отечеству;</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 социальная солидарность — свобода личная и национальная; уважение и доверие к людям, институтам государства и гражданского общества; справедливость, равноправие, милосердие, честь, достоинство;</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гражданственность — долг перед Отечеством, правовое государство, гражданское общество, закон и правопорядок, поликультурный мир, свобода совести и вероисповедания, забота о благосостоянии общества;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семья — любовь и верность, забота, помощь и поддержка, равноправие, здоровье, достаток, уважение к родителям, забота о старших и младших, забота о продолжении рода;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личность — саморазвитие и совершенствование, смысл жизни, внутренняя гармония, самопринятие и самоуважение, достоинство, любовь к жизни и человечеству, мудрость, способность к личностному и нравственному выбору;</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труд и творчество — уважение к труду, творчество и созидание, целеустремлённость и настойчивость, трудолюбие;</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наука — ценность знания, стремление к познанию и истине, научная картина мира;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искусство и литература — красота, гармония, духовный мир человека, нравственный выбор, смысл жизни, эстетическое развитие;</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природа — эволюция, родная земля, заповедная природа, планета Земля, экологическое сознание;</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человечество — мир во всём мире, многообразие и уважение культур и народов, прогресс человечества, международное сотрудничество.</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b/>
          <w:sz w:val="28"/>
          <w:szCs w:val="28"/>
        </w:rPr>
        <w:t>3. Основные направления и ценностные основы духовно - 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Общие задачи духовно - нравственного развития и воспитания учащихся на ступени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 - нравственного развития личности гражданина России.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Каждое из направлений духовно - нравственного развития и воспитания обучающихся основано на определённой системе базовых национальных ценностей и должно обеспечивать усвоение их обучающимися.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Организация духовно - нравственного развития и воспитания обучающихся в перспективе достижения национального воспитательного идеала осуществляется по следующим направлениям.</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ind w:firstLine="540"/>
        <w:contextualSpacing/>
        <w:rPr>
          <w:rFonts w:ascii="Times New Roman" w:hAnsi="Times New Roman"/>
          <w:b/>
          <w:i/>
          <w:sz w:val="28"/>
          <w:szCs w:val="28"/>
        </w:rPr>
      </w:pPr>
      <w:r>
        <w:rPr>
          <w:rFonts w:ascii="Times New Roman" w:hAnsi="Times New Roman"/>
          <w:b/>
          <w:i/>
          <w:sz w:val="28"/>
          <w:szCs w:val="28"/>
        </w:rPr>
        <w:t xml:space="preserve">Направления воспитания: </w:t>
      </w: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lastRenderedPageBreak/>
        <w:t xml:space="preserve">ДОБРЫЕ ЧУВСТВА, МЫСЛИ И ПОСТУПКИ (ВОСПИТАНИЕ НРАВСТВЕННОГО ЧУВСТВА, ЭТИЧЕСКОГО СОЗНАНИЯ И ГОТОВНОСТИ СОВЕРШАТЬ ПОЗИТИВНЫЕ ПОСТУПКИ, В ТОМ ЧИСЛЕ РЕЧЕВЫЕ). </w:t>
      </w:r>
    </w:p>
    <w:p w:rsidR="00366EBE" w:rsidRDefault="00366EBE" w:rsidP="00366EBE">
      <w:pPr>
        <w:pStyle w:val="a5"/>
        <w:spacing w:after="0" w:line="240" w:lineRule="auto"/>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Человек и люди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Жизнь человека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Добро, правила морали и умение делать нравственный выбор</w:t>
      </w:r>
    </w:p>
    <w:p w:rsidR="00366EBE" w:rsidRDefault="00366EBE" w:rsidP="00366EBE">
      <w:pPr>
        <w:spacing w:after="0" w:line="240" w:lineRule="auto"/>
        <w:contextualSpacing/>
        <w:rPr>
          <w:rFonts w:ascii="Times New Roman" w:hAnsi="Times New Roman"/>
          <w:color w:val="FF0000"/>
          <w:sz w:val="28"/>
          <w:szCs w:val="28"/>
        </w:rPr>
      </w:pPr>
      <w:r>
        <w:rPr>
          <w:rFonts w:ascii="Times New Roman" w:hAnsi="Times New Roman"/>
          <w:sz w:val="28"/>
          <w:szCs w:val="28"/>
        </w:rPr>
        <w:t>Взаимозависимость интересов личности и общества</w:t>
      </w:r>
    </w:p>
    <w:p w:rsidR="00366EBE" w:rsidRDefault="00366EBE" w:rsidP="00366EBE">
      <w:pPr>
        <w:spacing w:after="0" w:line="240" w:lineRule="auto"/>
        <w:contextualSpacing/>
        <w:rPr>
          <w:rFonts w:ascii="Times New Roman" w:hAnsi="Times New Roman"/>
          <w:color w:val="FF0000"/>
          <w:sz w:val="28"/>
          <w:szCs w:val="28"/>
        </w:rPr>
      </w:pPr>
      <w:r>
        <w:rPr>
          <w:rFonts w:ascii="Times New Roman" w:hAnsi="Times New Roman"/>
          <w:sz w:val="28"/>
          <w:szCs w:val="28"/>
        </w:rPr>
        <w:t>Свобода и права личности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Честь и достоинство</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Признание свободы, прав, чести и достоинства других людей, необходимость договариваться друг с другом, взаимодействовать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Разумное управление речью как гарантия достойных поступков личности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Дружба и взаимопомощь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Справедливость и милосердие</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Духовная безопасность («добрый человек в  мире, где есть зло») </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Семья</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Любовь и верность</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Здоровье, достаток</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Почитание родителей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Забота о старших и младших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Забота о продолжении рода. </w:t>
      </w:r>
    </w:p>
    <w:p w:rsidR="00366EBE" w:rsidRDefault="00366EBE" w:rsidP="00366EBE">
      <w:pPr>
        <w:spacing w:after="0" w:line="240" w:lineRule="auto"/>
        <w:contextualSpacing/>
        <w:rPr>
          <w:rFonts w:ascii="Times New Roman" w:hAnsi="Times New Roman"/>
          <w:b/>
          <w:sz w:val="28"/>
          <w:szCs w:val="28"/>
        </w:rPr>
      </w:pP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t>СТРАНА ГРАЖДАН (ГРАЖДАНСКО-ПАТРИОТИЧЕСКОЕ ВОСПИТАНИЕ).</w:t>
      </w:r>
    </w:p>
    <w:p w:rsidR="00366EBE" w:rsidRDefault="00366EBE" w:rsidP="00366EBE">
      <w:pPr>
        <w:spacing w:after="0" w:line="240" w:lineRule="auto"/>
        <w:ind w:firstLine="708"/>
        <w:contextualSpacing/>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b/>
          <w:sz w:val="28"/>
          <w:szCs w:val="28"/>
        </w:rPr>
        <w:t>Патриотизм</w:t>
      </w:r>
      <w:r>
        <w:rPr>
          <w:rFonts w:ascii="Times New Roman" w:hAnsi="Times New Roman"/>
          <w:sz w:val="28"/>
          <w:szCs w:val="28"/>
        </w:rPr>
        <w:t xml:space="preserve"> </w:t>
      </w:r>
    </w:p>
    <w:p w:rsidR="00366EBE" w:rsidRDefault="00366EBE" w:rsidP="00366EBE">
      <w:pPr>
        <w:spacing w:after="0" w:line="240" w:lineRule="auto"/>
        <w:contextualSpacing/>
        <w:rPr>
          <w:rFonts w:ascii="Times New Roman" w:hAnsi="Times New Roman"/>
          <w:color w:val="FF0000"/>
          <w:sz w:val="28"/>
          <w:szCs w:val="28"/>
        </w:rPr>
      </w:pPr>
      <w:r>
        <w:rPr>
          <w:rFonts w:ascii="Times New Roman" w:hAnsi="Times New Roman"/>
          <w:sz w:val="28"/>
          <w:szCs w:val="28"/>
        </w:rPr>
        <w:t>Любовь:</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 к близким, друзьям, школе,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 к своей малой родине,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к своему народу,</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 к России,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и действия во благо их, даже вопреки собственным интересам. </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Гражданственность</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Долг (перед семьёй, предками, страной)</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Служение Отечеству</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Закон и правопорядок</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Правовое государство и гражданское общество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Многообразие культур и народов единой страны</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Равенство культур и народов России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Толерантность (признание права другого быть «непохожим на тебя» и диалог разных людей) </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Традиционные религии и светская культура</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Свобода совести и вероисповедания</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lastRenderedPageBreak/>
        <w:t xml:space="preserve">Представления традиционных религий и светской культуры о религиозных идеалах (вера, религиозное мировоззрение,  религиозная жизнь)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Толерантность в отношениях между верующими разных религий и атеистами. </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Человечество</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Многообразие культур и народов мира</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Равенство и независимость народов и государств мира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Мир во всем мире</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Международное сотрудничество</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Прогресс человечества</w:t>
      </w:r>
    </w:p>
    <w:p w:rsidR="00366EBE" w:rsidRDefault="00366EBE" w:rsidP="00366EBE">
      <w:pPr>
        <w:spacing w:after="0" w:line="240" w:lineRule="auto"/>
        <w:ind w:hanging="540"/>
        <w:contextualSpacing/>
        <w:rPr>
          <w:rFonts w:ascii="Times New Roman" w:hAnsi="Times New Roman"/>
          <w:b/>
          <w:sz w:val="28"/>
          <w:szCs w:val="28"/>
        </w:rPr>
      </w:pP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t xml:space="preserve">ТРУД ДЛЯ СЕБЯ И ДЛЯ ДРУГИХ (ВОСПИТАНИЕ ТРУДОЛЮБИЯ, СПОСОБНОСТИ К ПОЗНАНИЮ) </w:t>
      </w:r>
    </w:p>
    <w:p w:rsidR="00366EBE" w:rsidRDefault="00366EBE" w:rsidP="00366EBE">
      <w:pPr>
        <w:pStyle w:val="a5"/>
        <w:spacing w:after="0" w:line="240" w:lineRule="auto"/>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Труд и творчество</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Трудолюбие  (значимость труда и потребность в нём)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Созидание и творчество (самоценность труда)</w:t>
      </w:r>
    </w:p>
    <w:p w:rsidR="00366EBE" w:rsidRDefault="00366EBE" w:rsidP="00366EBE">
      <w:pPr>
        <w:spacing w:after="0" w:line="240" w:lineRule="auto"/>
        <w:contextualSpacing/>
        <w:rPr>
          <w:rFonts w:ascii="Times New Roman" w:hAnsi="Times New Roman"/>
          <w:color w:val="FF0000"/>
          <w:sz w:val="28"/>
          <w:szCs w:val="28"/>
        </w:rPr>
      </w:pPr>
      <w:r>
        <w:rPr>
          <w:rFonts w:ascii="Times New Roman" w:hAnsi="Times New Roman"/>
          <w:sz w:val="28"/>
          <w:szCs w:val="28"/>
        </w:rPr>
        <w:t>Уважение к труду, бережное отношение к его результатам.</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Целеустремлённость и настойчивость </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 xml:space="preserve">Наука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Знание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Стремление к истине и критичность мышления.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Научная картина мира</w:t>
      </w:r>
    </w:p>
    <w:p w:rsidR="00366EBE" w:rsidRDefault="00366EBE" w:rsidP="00366EBE">
      <w:pPr>
        <w:spacing w:after="0" w:line="240" w:lineRule="auto"/>
        <w:ind w:hanging="540"/>
        <w:contextualSpacing/>
        <w:rPr>
          <w:rFonts w:ascii="Times New Roman" w:hAnsi="Times New Roman"/>
          <w:sz w:val="28"/>
          <w:szCs w:val="28"/>
        </w:rPr>
      </w:pP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t xml:space="preserve">ЗДОРОВЬЕ ТЕЛА И ДУХА (ВОСПИТАНИЕ ЗДОРОВОГО ОБРАЗА ЖИЗНИ) </w:t>
      </w:r>
    </w:p>
    <w:p w:rsidR="00366EBE" w:rsidRDefault="00366EBE" w:rsidP="00366EBE">
      <w:pPr>
        <w:pStyle w:val="a5"/>
        <w:spacing w:after="0" w:line="240" w:lineRule="auto"/>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Здоровье физическое и душевное (психологическое, нравственное)</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Здоровье личное, близких и всех людей</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Здоровье человека, общества и природы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Здоровый образ жизни </w:t>
      </w:r>
    </w:p>
    <w:p w:rsidR="00366EBE" w:rsidRDefault="00366EBE" w:rsidP="00366EBE">
      <w:pPr>
        <w:spacing w:after="0" w:line="240" w:lineRule="auto"/>
        <w:ind w:hanging="540"/>
        <w:contextualSpacing/>
        <w:rPr>
          <w:rFonts w:ascii="Times New Roman" w:hAnsi="Times New Roman"/>
          <w:sz w:val="28"/>
          <w:szCs w:val="28"/>
        </w:rPr>
      </w:pP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t>ПРИРОДА – НАШ ДОМ (ЭКОЛОГИЧЕСКОЕ ВОСПИТАНИЕ)</w:t>
      </w:r>
    </w:p>
    <w:p w:rsidR="00366EBE" w:rsidRDefault="00366EBE" w:rsidP="00366EBE">
      <w:pPr>
        <w:pStyle w:val="a5"/>
        <w:spacing w:after="0" w:line="240" w:lineRule="auto"/>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Жизнь и эволюция</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Природа родного края</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Заповедная природа</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Планета Земля</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Экологическое сознание </w:t>
      </w:r>
    </w:p>
    <w:p w:rsidR="00366EBE" w:rsidRDefault="00366EBE" w:rsidP="00366EBE">
      <w:pPr>
        <w:spacing w:after="0" w:line="240" w:lineRule="auto"/>
        <w:ind w:hanging="540"/>
        <w:contextualSpacing/>
        <w:rPr>
          <w:rFonts w:ascii="Times New Roman" w:hAnsi="Times New Roman"/>
          <w:sz w:val="28"/>
          <w:szCs w:val="28"/>
        </w:rPr>
      </w:pPr>
    </w:p>
    <w:p w:rsidR="00366EBE" w:rsidRDefault="00366EBE" w:rsidP="00366EBE">
      <w:pPr>
        <w:pStyle w:val="a5"/>
        <w:numPr>
          <w:ilvl w:val="0"/>
          <w:numId w:val="4"/>
        </w:numPr>
        <w:spacing w:after="0" w:line="240" w:lineRule="auto"/>
        <w:rPr>
          <w:rFonts w:ascii="Times New Roman" w:hAnsi="Times New Roman"/>
          <w:b/>
          <w:sz w:val="28"/>
          <w:szCs w:val="28"/>
        </w:rPr>
      </w:pPr>
      <w:r>
        <w:rPr>
          <w:rFonts w:ascii="Times New Roman" w:hAnsi="Times New Roman"/>
          <w:b/>
          <w:sz w:val="28"/>
          <w:szCs w:val="28"/>
        </w:rPr>
        <w:t xml:space="preserve">КРАСОТА СПАСЁТ МИР (ЭСТЕТИЧЕСКОЕ ВОСПИТАНИЕ) </w:t>
      </w:r>
    </w:p>
    <w:p w:rsidR="00366EBE" w:rsidRDefault="00366EBE" w:rsidP="00366EBE">
      <w:pPr>
        <w:pStyle w:val="a5"/>
        <w:spacing w:after="0" w:line="240" w:lineRule="auto"/>
        <w:rPr>
          <w:rFonts w:ascii="Times New Roman" w:hAnsi="Times New Roman"/>
          <w:b/>
          <w:sz w:val="28"/>
          <w:szCs w:val="28"/>
        </w:rPr>
      </w:pPr>
      <w:r>
        <w:rPr>
          <w:rFonts w:ascii="Times New Roman" w:hAnsi="Times New Roman"/>
          <w:b/>
          <w:sz w:val="28"/>
          <w:szCs w:val="28"/>
        </w:rPr>
        <w:t>Ценности:</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 xml:space="preserve">Духовный мир человека </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Красота в творениях природы и человека (искусство)</w:t>
      </w:r>
    </w:p>
    <w:p w:rsidR="00366EBE" w:rsidRDefault="00366EBE" w:rsidP="00366EBE">
      <w:pPr>
        <w:spacing w:after="0" w:line="240" w:lineRule="auto"/>
        <w:contextualSpacing/>
        <w:rPr>
          <w:rFonts w:ascii="Times New Roman" w:hAnsi="Times New Roman"/>
          <w:sz w:val="28"/>
          <w:szCs w:val="28"/>
        </w:rPr>
      </w:pPr>
      <w:r>
        <w:rPr>
          <w:rFonts w:ascii="Times New Roman" w:hAnsi="Times New Roman"/>
          <w:sz w:val="28"/>
          <w:szCs w:val="28"/>
        </w:rPr>
        <w:t>Гармония</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center"/>
        <w:rPr>
          <w:rFonts w:ascii="Times New Roman" w:hAnsi="Times New Roman"/>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p>
    <w:p w:rsidR="00366EBE" w:rsidRDefault="00366EBE" w:rsidP="00366EBE">
      <w:pPr>
        <w:spacing w:after="0" w:line="240" w:lineRule="auto"/>
        <w:contextualSpacing/>
        <w:jc w:val="center"/>
        <w:rPr>
          <w:rFonts w:ascii="Times New Roman" w:hAnsi="Times New Roman"/>
          <w:b/>
          <w:sz w:val="28"/>
          <w:szCs w:val="28"/>
        </w:rPr>
      </w:pPr>
      <w:r>
        <w:rPr>
          <w:rFonts w:ascii="Times New Roman" w:hAnsi="Times New Roman"/>
          <w:b/>
          <w:sz w:val="28"/>
          <w:szCs w:val="28"/>
        </w:rPr>
        <w:t>Схема: Духовно-нравственное развитие и воспитание</w:t>
      </w:r>
    </w:p>
    <w:p w:rsidR="00366EBE" w:rsidRDefault="00366EBE" w:rsidP="00366EBE">
      <w:pPr>
        <w:spacing w:after="0" w:line="240" w:lineRule="auto"/>
        <w:contextualSpacing/>
        <w:jc w:val="center"/>
        <w:rPr>
          <w:rFonts w:ascii="Times New Roman" w:hAnsi="Times New Roman"/>
          <w:b/>
          <w:sz w:val="28"/>
          <w:szCs w:val="28"/>
        </w:rPr>
      </w:pPr>
      <w:r>
        <w:rPr>
          <w:rFonts w:ascii="Times New Roman" w:hAnsi="Times New Roman"/>
          <w:b/>
          <w:sz w:val="28"/>
          <w:szCs w:val="28"/>
        </w:rPr>
        <w:t>младших школьников в ОУ</w:t>
      </w:r>
    </w:p>
    <w:p w:rsidR="00366EBE" w:rsidRDefault="00366EBE" w:rsidP="00366EBE">
      <w:pPr>
        <w:spacing w:after="0" w:line="240" w:lineRule="auto"/>
        <w:ind w:hanging="709"/>
        <w:contextualSpacing/>
        <w:rPr>
          <w:rFonts w:ascii="Times New Roman" w:hAnsi="Times New Roman"/>
          <w:b/>
          <w:sz w:val="28"/>
          <w:szCs w:val="28"/>
        </w:rPr>
      </w:pPr>
      <w:r>
        <w:rPr>
          <w:rFonts w:ascii="Times New Roman" w:hAnsi="Times New Roman"/>
          <w:b/>
          <w:noProof/>
          <w:sz w:val="28"/>
          <w:szCs w:val="28"/>
        </w:rPr>
        <w:lastRenderedPageBreak/>
        <mc:AlternateContent>
          <mc:Choice Requires="wpc">
            <w:drawing>
              <wp:inline distT="0" distB="0" distL="0" distR="0" wp14:anchorId="330E6E42" wp14:editId="4BA8AE92">
                <wp:extent cx="6704330" cy="8631555"/>
                <wp:effectExtent l="0" t="85725" r="1270" b="0"/>
                <wp:docPr id="122" name="Полотно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4" name="Oval 64"/>
                        <wps:cNvSpPr>
                          <a:spLocks noChangeArrowheads="1"/>
                        </wps:cNvSpPr>
                        <wps:spPr bwMode="auto">
                          <a:xfrm>
                            <a:off x="809024" y="4866567"/>
                            <a:ext cx="5208957" cy="3395280"/>
                          </a:xfrm>
                          <a:prstGeom prst="ellipse">
                            <a:avLst/>
                          </a:prstGeom>
                          <a:solidFill>
                            <a:srgbClr val="CCFFFF"/>
                          </a:solidFill>
                          <a:ln w="9525">
                            <a:solidFill>
                              <a:srgbClr val="000000"/>
                            </a:solidFill>
                            <a:round/>
                            <a:headEnd/>
                            <a:tailEnd/>
                          </a:ln>
                        </wps:spPr>
                        <wps:bodyPr rot="0" vert="horz" wrap="square" lIns="91440" tIns="45720" rIns="91440" bIns="45720" anchor="t" anchorCtr="0" upright="1">
                          <a:noAutofit/>
                        </wps:bodyPr>
                      </wps:wsp>
                      <wps:wsp>
                        <wps:cNvPr id="65" name="AutoShape 65"/>
                        <wps:cNvSpPr>
                          <a:spLocks noChangeArrowheads="1"/>
                        </wps:cNvSpPr>
                        <wps:spPr bwMode="auto">
                          <a:xfrm rot="7715128" flipH="1">
                            <a:off x="4287510" y="759837"/>
                            <a:ext cx="679056" cy="119655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AutoShape 66"/>
                        <wps:cNvSpPr>
                          <a:spLocks noChangeArrowheads="1"/>
                        </wps:cNvSpPr>
                        <wps:spPr bwMode="auto">
                          <a:xfrm rot="13884872">
                            <a:off x="1901959" y="767382"/>
                            <a:ext cx="679056" cy="119655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AutoShape 67"/>
                        <wps:cNvSpPr>
                          <a:spLocks noChangeArrowheads="1"/>
                        </wps:cNvSpPr>
                        <wps:spPr bwMode="auto">
                          <a:xfrm>
                            <a:off x="2620835" y="0"/>
                            <a:ext cx="1698573" cy="1358112"/>
                          </a:xfrm>
                          <a:prstGeom prst="sun">
                            <a:avLst>
                              <a:gd name="adj" fmla="val 25000"/>
                            </a:avLst>
                          </a:prstGeom>
                          <a:solidFill>
                            <a:srgbClr val="FFFF99"/>
                          </a:solidFill>
                          <a:ln w="9525">
                            <a:solidFill>
                              <a:srgbClr val="000000"/>
                            </a:solidFill>
                            <a:miter lim="800000"/>
                            <a:headEnd/>
                            <a:tailEnd/>
                          </a:ln>
                        </wps:spPr>
                        <wps:bodyPr rot="0" vert="horz" wrap="square" lIns="91440" tIns="45720" rIns="91440" bIns="45720" anchor="t" anchorCtr="0" upright="1">
                          <a:noAutofit/>
                        </wps:bodyPr>
                      </wps:wsp>
                      <wps:wsp>
                        <wps:cNvPr id="68" name="Text Box 68"/>
                        <wps:cNvSpPr txBox="1">
                          <a:spLocks noChangeArrowheads="1"/>
                        </wps:cNvSpPr>
                        <wps:spPr bwMode="auto">
                          <a:xfrm>
                            <a:off x="695786" y="1471288"/>
                            <a:ext cx="5435433" cy="1923992"/>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Базовые  ценности:</w:t>
                              </w: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txbxContent>
                        </wps:txbx>
                        <wps:bodyPr rot="0" vert="horz" wrap="square" lIns="91440" tIns="45720" rIns="91440" bIns="45720" anchor="t" anchorCtr="0" upright="1">
                          <a:noAutofit/>
                        </wps:bodyPr>
                      </wps:wsp>
                      <wps:wsp>
                        <wps:cNvPr id="69" name="Text Box 69"/>
                        <wps:cNvSpPr txBox="1">
                          <a:spLocks noChangeArrowheads="1"/>
                        </wps:cNvSpPr>
                        <wps:spPr bwMode="auto">
                          <a:xfrm>
                            <a:off x="469309" y="3621631"/>
                            <a:ext cx="1019144" cy="67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Воспита-тельные  задачи</w:t>
                              </w:r>
                            </w:p>
                          </w:txbxContent>
                        </wps:txbx>
                        <wps:bodyPr rot="0" vert="horz" wrap="square" lIns="91440" tIns="45720" rIns="91440" bIns="45720" anchor="t" anchorCtr="0" upright="1">
                          <a:noAutofit/>
                        </wps:bodyPr>
                      </wps:wsp>
                      <wps:wsp>
                        <wps:cNvPr id="70" name="Text Box 70"/>
                        <wps:cNvSpPr txBox="1">
                          <a:spLocks noChangeArrowheads="1"/>
                        </wps:cNvSpPr>
                        <wps:spPr bwMode="auto">
                          <a:xfrm>
                            <a:off x="2394359" y="3734807"/>
                            <a:ext cx="2264764" cy="3395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ОБЩЕСТВЕННАЯ СРЕДА</w:t>
                              </w:r>
                            </w:p>
                          </w:txbxContent>
                        </wps:txbx>
                        <wps:bodyPr rot="0" vert="horz" wrap="square" lIns="91440" tIns="45720" rIns="91440" bIns="45720" anchor="t" anchorCtr="0" upright="1">
                          <a:noAutofit/>
                        </wps:bodyPr>
                      </wps:wsp>
                      <wps:wsp>
                        <wps:cNvPr id="71" name="Text Box 71"/>
                        <wps:cNvSpPr txBox="1">
                          <a:spLocks noChangeArrowheads="1"/>
                        </wps:cNvSpPr>
                        <wps:spPr bwMode="auto">
                          <a:xfrm>
                            <a:off x="4772361" y="6337855"/>
                            <a:ext cx="905906" cy="13581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r>
                                <w:rPr>
                                  <w:noProof/>
                                  <w:sz w:val="20"/>
                                  <w:szCs w:val="20"/>
                                </w:rPr>
                                <w:drawing>
                                  <wp:inline distT="0" distB="0" distL="0" distR="0" wp14:anchorId="6612AB58" wp14:editId="75443505">
                                    <wp:extent cx="723900" cy="1247775"/>
                                    <wp:effectExtent l="0" t="0" r="0" b="952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1247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72" name="Text Box 72"/>
                        <wps:cNvSpPr txBox="1">
                          <a:spLocks noChangeArrowheads="1"/>
                        </wps:cNvSpPr>
                        <wps:spPr bwMode="auto">
                          <a:xfrm>
                            <a:off x="1139931" y="6108988"/>
                            <a:ext cx="1040765" cy="1824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r>
                                <w:rPr>
                                  <w:noProof/>
                                  <w:sz w:val="20"/>
                                  <w:szCs w:val="20"/>
                                </w:rPr>
                                <w:drawing>
                                  <wp:inline distT="0" distB="0" distL="0" distR="0" wp14:anchorId="6EBFD6A7" wp14:editId="509AB090">
                                    <wp:extent cx="847725" cy="1581150"/>
                                    <wp:effectExtent l="0" t="0" r="9525" b="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7725" cy="1581150"/>
                                            </a:xfrm>
                                            <a:prstGeom prst="rect">
                                              <a:avLst/>
                                            </a:prstGeom>
                                            <a:solidFill>
                                              <a:srgbClr val="CCFFFF"/>
                                            </a:solidFill>
                                            <a:ln>
                                              <a:noFill/>
                                            </a:ln>
                                          </pic:spPr>
                                        </pic:pic>
                                      </a:graphicData>
                                    </a:graphic>
                                  </wp:inline>
                                </w:drawing>
                              </w:r>
                            </w:p>
                          </w:txbxContent>
                        </wps:txbx>
                        <wps:bodyPr rot="0" vert="horz" wrap="none" lIns="91440" tIns="45720" rIns="91440" bIns="45720" anchor="t" anchorCtr="0" upright="1">
                          <a:spAutoFit/>
                        </wps:bodyPr>
                      </wps:wsp>
                      <wps:wsp>
                        <wps:cNvPr id="73" name="Line 73"/>
                        <wps:cNvCnPr/>
                        <wps:spPr bwMode="auto">
                          <a:xfrm>
                            <a:off x="1375215" y="5206095"/>
                            <a:ext cx="452953" cy="339528"/>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Text Box 74"/>
                        <wps:cNvSpPr txBox="1">
                          <a:spLocks noChangeArrowheads="1"/>
                        </wps:cNvSpPr>
                        <wps:spPr bwMode="auto">
                          <a:xfrm>
                            <a:off x="2281120" y="6903735"/>
                            <a:ext cx="2151526" cy="339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rFonts w:ascii="Arial" w:hAnsi="Arial" w:cs="Arial"/>
                                  <w:b/>
                                </w:rPr>
                              </w:pPr>
                              <w:r>
                                <w:rPr>
                                  <w:b/>
                                </w:rPr>
                                <w:t xml:space="preserve">ДЕЯТЕЛЬНОСТЬ </w:t>
                              </w:r>
                            </w:p>
                          </w:txbxContent>
                        </wps:txbx>
                        <wps:bodyPr rot="0" vert="horz" wrap="square" lIns="91440" tIns="45720" rIns="91440" bIns="45720" anchor="t" anchorCtr="0" upright="1">
                          <a:noAutofit/>
                        </wps:bodyPr>
                      </wps:wsp>
                      <wps:wsp>
                        <wps:cNvPr id="75" name="Text Box 75"/>
                        <wps:cNvSpPr txBox="1">
                          <a:spLocks noChangeArrowheads="1"/>
                        </wps:cNvSpPr>
                        <wps:spPr bwMode="auto">
                          <a:xfrm>
                            <a:off x="2620835" y="339528"/>
                            <a:ext cx="1698573" cy="7922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«Воспитательный ИДЕАЛ»</w:t>
                              </w:r>
                            </w:p>
                            <w:p w:rsidR="00366EBE" w:rsidRDefault="00366EBE" w:rsidP="00366EBE">
                              <w:pPr>
                                <w:jc w:val="center"/>
                                <w:rPr>
                                  <w:b/>
                                </w:rPr>
                              </w:pPr>
                              <w:r>
                                <w:rPr>
                                  <w:b/>
                                </w:rPr>
                                <w:t>качества личности</w:t>
                              </w:r>
                            </w:p>
                            <w:p w:rsidR="00366EBE" w:rsidRDefault="00366EBE" w:rsidP="00366EBE">
                              <w:pPr>
                                <w:jc w:val="center"/>
                                <w:rPr>
                                  <w:b/>
                                </w:rPr>
                              </w:pPr>
                              <w:r>
                                <w:rPr>
                                  <w:b/>
                                </w:rPr>
                                <w:t>(цель)</w:t>
                              </w:r>
                            </w:p>
                          </w:txbxContent>
                        </wps:txbx>
                        <wps:bodyPr rot="0" vert="horz" wrap="square" lIns="91440" tIns="45720" rIns="91440" bIns="45720" anchor="t" anchorCtr="0" upright="1">
                          <a:noAutofit/>
                        </wps:bodyPr>
                      </wps:wsp>
                      <wps:wsp>
                        <wps:cNvPr id="76" name="Line 76"/>
                        <wps:cNvCnPr/>
                        <wps:spPr bwMode="auto">
                          <a:xfrm>
                            <a:off x="2281120" y="4753391"/>
                            <a:ext cx="339715" cy="56588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77" name="Text Box 77"/>
                        <wps:cNvSpPr txBox="1">
                          <a:spLocks noChangeArrowheads="1"/>
                        </wps:cNvSpPr>
                        <wps:spPr bwMode="auto">
                          <a:xfrm>
                            <a:off x="1148739" y="5771975"/>
                            <a:ext cx="1019144" cy="452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Гимназия (ОУ)</w:t>
                              </w:r>
                            </w:p>
                          </w:txbxContent>
                        </wps:txbx>
                        <wps:bodyPr rot="0" vert="horz" wrap="square" lIns="91440" tIns="45720" rIns="91440" bIns="45720" anchor="t" anchorCtr="0" upright="1">
                          <a:noAutofit/>
                        </wps:bodyPr>
                      </wps:wsp>
                      <wps:wsp>
                        <wps:cNvPr id="78" name="Oval 78"/>
                        <wps:cNvSpPr>
                          <a:spLocks noChangeArrowheads="1"/>
                        </wps:cNvSpPr>
                        <wps:spPr bwMode="auto">
                          <a:xfrm>
                            <a:off x="469309" y="3737951"/>
                            <a:ext cx="6114862" cy="4809351"/>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Text Box 79"/>
                        <wps:cNvSpPr txBox="1">
                          <a:spLocks noChangeArrowheads="1"/>
                        </wps:cNvSpPr>
                        <wps:spPr bwMode="auto">
                          <a:xfrm>
                            <a:off x="2167882" y="7243263"/>
                            <a:ext cx="2604478" cy="90540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366EBE" w:rsidRDefault="00366EBE" w:rsidP="00366EBE">
                              <w:pPr>
                                <w:jc w:val="center"/>
                                <w:rPr>
                                  <w:b/>
                                </w:rPr>
                              </w:pPr>
                              <w:r>
                                <w:rPr>
                                  <w:b/>
                                </w:rPr>
                                <w:t>Урочная</w:t>
                              </w:r>
                            </w:p>
                            <w:p w:rsidR="00366EBE" w:rsidRDefault="00366EBE" w:rsidP="00366EBE">
                              <w:pPr>
                                <w:jc w:val="center"/>
                              </w:pPr>
                            </w:p>
                          </w:txbxContent>
                        </wps:txbx>
                        <wps:bodyPr rot="0" vert="horz" wrap="square" lIns="91440" tIns="45720" rIns="91440" bIns="45720" anchor="t" anchorCtr="0" upright="1">
                          <a:noAutofit/>
                        </wps:bodyPr>
                      </wps:wsp>
                      <wps:wsp>
                        <wps:cNvPr id="80" name="Text Box 80"/>
                        <wps:cNvSpPr txBox="1">
                          <a:spLocks noChangeArrowheads="1"/>
                        </wps:cNvSpPr>
                        <wps:spPr bwMode="auto">
                          <a:xfrm>
                            <a:off x="3753217" y="7582791"/>
                            <a:ext cx="1132382" cy="452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Опыт  учебного взаимодействия </w:t>
                              </w:r>
                            </w:p>
                          </w:txbxContent>
                        </wps:txbx>
                        <wps:bodyPr rot="0" vert="horz" wrap="square" lIns="91440" tIns="45720" rIns="91440" bIns="45720" anchor="t" anchorCtr="0" upright="1">
                          <a:noAutofit/>
                        </wps:bodyPr>
                      </wps:wsp>
                      <wps:wsp>
                        <wps:cNvPr id="81" name="Text Box 81"/>
                        <wps:cNvSpPr txBox="1">
                          <a:spLocks noChangeArrowheads="1"/>
                        </wps:cNvSpPr>
                        <wps:spPr bwMode="auto">
                          <a:xfrm>
                            <a:off x="2167882" y="7469615"/>
                            <a:ext cx="1358858" cy="67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spacing w:after="0" w:line="240" w:lineRule="auto"/>
                                <w:contextualSpacing/>
                                <w:rPr>
                                  <w:rFonts w:ascii="Times New Roman" w:hAnsi="Times New Roman"/>
                                  <w:i/>
                                  <w:sz w:val="20"/>
                                  <w:szCs w:val="20"/>
                                </w:rPr>
                              </w:pPr>
                              <w:r>
                                <w:rPr>
                                  <w:rFonts w:ascii="Times New Roman" w:hAnsi="Times New Roman"/>
                                  <w:i/>
                                  <w:sz w:val="20"/>
                                  <w:szCs w:val="20"/>
                                </w:rPr>
                                <w:t>Учёба</w:t>
                              </w:r>
                            </w:p>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 знания о ценностях </w:t>
                              </w:r>
                            </w:p>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 оценки поступков  </w:t>
                              </w:r>
                            </w:p>
                            <w:p w:rsidR="00366EBE" w:rsidRDefault="00366EBE" w:rsidP="00366EBE">
                              <w:pPr>
                                <w:spacing w:after="0" w:line="240" w:lineRule="auto"/>
                                <w:contextualSpacing/>
                              </w:pPr>
                              <w:r>
                                <w:rPr>
                                  <w:sz w:val="20"/>
                                  <w:szCs w:val="20"/>
                                </w:rPr>
                                <w:t xml:space="preserve">- </w:t>
                              </w:r>
                              <w:r>
                                <w:rPr>
                                  <w:rFonts w:ascii="Times New Roman" w:hAnsi="Times New Roman"/>
                                  <w:sz w:val="20"/>
                                  <w:szCs w:val="20"/>
                                </w:rPr>
                                <w:t>выбор поступков</w:t>
                              </w:r>
                            </w:p>
                          </w:txbxContent>
                        </wps:txbx>
                        <wps:bodyPr rot="0" vert="horz" wrap="square" lIns="91440" tIns="45720" rIns="91440" bIns="45720" anchor="t" anchorCtr="0" upright="1">
                          <a:noAutofit/>
                        </wps:bodyPr>
                      </wps:wsp>
                      <wps:wsp>
                        <wps:cNvPr id="82" name="Line 82"/>
                        <wps:cNvCnPr/>
                        <wps:spPr bwMode="auto">
                          <a:xfrm>
                            <a:off x="3413502" y="7809143"/>
                            <a:ext cx="339715" cy="6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83"/>
                        <wps:cNvSpPr txBox="1">
                          <a:spLocks noChangeArrowheads="1"/>
                        </wps:cNvSpPr>
                        <wps:spPr bwMode="auto">
                          <a:xfrm>
                            <a:off x="3753217" y="5998327"/>
                            <a:ext cx="1132382" cy="746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rPr>
                                  <w:sz w:val="20"/>
                                  <w:szCs w:val="20"/>
                                </w:rPr>
                              </w:pPr>
                              <w:r>
                                <w:rPr>
                                  <w:sz w:val="20"/>
                                  <w:szCs w:val="20"/>
                                </w:rPr>
                                <w:t>Опыт  творческого поведения</w:t>
                              </w:r>
                            </w:p>
                          </w:txbxContent>
                        </wps:txbx>
                        <wps:bodyPr rot="0" vert="horz" wrap="square" lIns="91440" tIns="45720" rIns="91440" bIns="45720" anchor="t" anchorCtr="0" upright="1">
                          <a:noAutofit/>
                        </wps:bodyPr>
                      </wps:wsp>
                      <wps:wsp>
                        <wps:cNvPr id="84" name="Text Box 84"/>
                        <wps:cNvSpPr txBox="1">
                          <a:spLocks noChangeArrowheads="1"/>
                        </wps:cNvSpPr>
                        <wps:spPr bwMode="auto">
                          <a:xfrm>
                            <a:off x="2167882" y="5998327"/>
                            <a:ext cx="1358858" cy="905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rPr>
                                  <w:i/>
                                  <w:sz w:val="20"/>
                                  <w:szCs w:val="20"/>
                                </w:rPr>
                              </w:pPr>
                              <w:r>
                                <w:rPr>
                                  <w:i/>
                                  <w:sz w:val="20"/>
                                  <w:szCs w:val="20"/>
                                </w:rPr>
                                <w:t>Культурные практики</w:t>
                              </w:r>
                            </w:p>
                            <w:p w:rsidR="00366EBE" w:rsidRDefault="00366EBE" w:rsidP="00366EBE">
                              <w:pPr>
                                <w:rPr>
                                  <w:sz w:val="20"/>
                                  <w:szCs w:val="20"/>
                                </w:rPr>
                              </w:pPr>
                              <w:r>
                                <w:rPr>
                                  <w:sz w:val="20"/>
                                  <w:szCs w:val="20"/>
                                </w:rPr>
                                <w:t>- участие в куль-турном событии</w:t>
                              </w:r>
                            </w:p>
                          </w:txbxContent>
                        </wps:txbx>
                        <wps:bodyPr rot="0" vert="horz" wrap="square" lIns="91440" tIns="45720" rIns="91440" bIns="45720" anchor="t" anchorCtr="0" upright="1">
                          <a:noAutofit/>
                        </wps:bodyPr>
                      </wps:wsp>
                      <wps:wsp>
                        <wps:cNvPr id="85" name="Line 85"/>
                        <wps:cNvCnPr/>
                        <wps:spPr bwMode="auto">
                          <a:xfrm>
                            <a:off x="3300264" y="6224679"/>
                            <a:ext cx="339715" cy="6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Line 86"/>
                        <wps:cNvCnPr/>
                        <wps:spPr bwMode="auto">
                          <a:xfrm>
                            <a:off x="1828168" y="7130087"/>
                            <a:ext cx="3057431" cy="629"/>
                          </a:xfrm>
                          <a:prstGeom prst="line">
                            <a:avLst/>
                          </a:prstGeom>
                          <a:noFill/>
                          <a:ln w="19050">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Text Box 87"/>
                        <wps:cNvSpPr txBox="1">
                          <a:spLocks noChangeArrowheads="1"/>
                        </wps:cNvSpPr>
                        <wps:spPr bwMode="auto">
                          <a:xfrm>
                            <a:off x="1148739" y="4866567"/>
                            <a:ext cx="905906" cy="339528"/>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sz w:val="16"/>
                                  <w:szCs w:val="16"/>
                                </w:rPr>
                              </w:pPr>
                              <w:r>
                                <w:rPr>
                                  <w:sz w:val="16"/>
                                  <w:szCs w:val="16"/>
                                </w:rPr>
                                <w:t>Представители властей</w:t>
                              </w:r>
                            </w:p>
                            <w:p w:rsidR="00366EBE" w:rsidRDefault="00366EBE" w:rsidP="00366EBE"/>
                          </w:txbxContent>
                        </wps:txbx>
                        <wps:bodyPr rot="0" vert="horz" wrap="square" lIns="91440" tIns="45720" rIns="91440" bIns="45720" anchor="t" anchorCtr="0" upright="1">
                          <a:noAutofit/>
                        </wps:bodyPr>
                      </wps:wsp>
                      <wps:wsp>
                        <wps:cNvPr id="88" name="Text Box 88"/>
                        <wps:cNvSpPr txBox="1">
                          <a:spLocks noChangeArrowheads="1"/>
                        </wps:cNvSpPr>
                        <wps:spPr bwMode="auto">
                          <a:xfrm>
                            <a:off x="1828168" y="4527039"/>
                            <a:ext cx="1019144" cy="226352"/>
                          </a:xfrm>
                          <a:prstGeom prst="rect">
                            <a:avLst/>
                          </a:prstGeom>
                          <a:solidFill>
                            <a:srgbClr val="FFFFFF"/>
                          </a:solidFill>
                          <a:ln w="9525">
                            <a:solidFill>
                              <a:srgbClr val="000000"/>
                            </a:solidFill>
                            <a:miter lim="800000"/>
                            <a:headEnd/>
                            <a:tailEnd/>
                          </a:ln>
                        </wps:spPr>
                        <wps:txbx>
                          <w:txbxContent>
                            <w:p w:rsidR="00366EBE" w:rsidRDefault="00366EBE" w:rsidP="00366EBE">
                              <w:pPr>
                                <w:jc w:val="center"/>
                                <w:rPr>
                                  <w:sz w:val="16"/>
                                  <w:szCs w:val="16"/>
                                </w:rPr>
                              </w:pPr>
                              <w:r>
                                <w:rPr>
                                  <w:sz w:val="16"/>
                                  <w:szCs w:val="16"/>
                                </w:rPr>
                                <w:t>СМИ</w:t>
                              </w:r>
                            </w:p>
                            <w:p w:rsidR="00366EBE" w:rsidRDefault="00366EBE" w:rsidP="00366EBE"/>
                          </w:txbxContent>
                        </wps:txbx>
                        <wps:bodyPr rot="0" vert="horz" wrap="square" lIns="91440" tIns="45720" rIns="91440" bIns="45720" anchor="t" anchorCtr="0" upright="1">
                          <a:noAutofit/>
                        </wps:bodyPr>
                      </wps:wsp>
                      <wps:wsp>
                        <wps:cNvPr id="89" name="Text Box 89"/>
                        <wps:cNvSpPr txBox="1">
                          <a:spLocks noChangeArrowheads="1"/>
                        </wps:cNvSpPr>
                        <wps:spPr bwMode="auto">
                          <a:xfrm>
                            <a:off x="2394359" y="4074335"/>
                            <a:ext cx="1132382" cy="339528"/>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Произведения культуры</w:t>
                              </w:r>
                            </w:p>
                          </w:txbxContent>
                        </wps:txbx>
                        <wps:bodyPr rot="0" vert="horz" wrap="square" lIns="91440" tIns="45720" rIns="91440" bIns="45720" anchor="t" anchorCtr="0" upright="1">
                          <a:noAutofit/>
                        </wps:bodyPr>
                      </wps:wsp>
                      <wps:wsp>
                        <wps:cNvPr id="90" name="Text Box 90"/>
                        <wps:cNvSpPr txBox="1">
                          <a:spLocks noChangeArrowheads="1"/>
                        </wps:cNvSpPr>
                        <wps:spPr bwMode="auto">
                          <a:xfrm>
                            <a:off x="3639979" y="3961159"/>
                            <a:ext cx="1245620" cy="452704"/>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Общественные</w:t>
                              </w:r>
                            </w:p>
                            <w:p w:rsidR="00366EBE" w:rsidRDefault="00366EBE" w:rsidP="00366EBE">
                              <w:pPr>
                                <w:spacing w:after="0" w:line="240" w:lineRule="auto"/>
                                <w:contextualSpacing/>
                                <w:jc w:val="center"/>
                                <w:rPr>
                                  <w:rFonts w:ascii="Times New Roman" w:hAnsi="Times New Roman"/>
                                </w:rPr>
                              </w:pPr>
                              <w:r>
                                <w:rPr>
                                  <w:rFonts w:ascii="Times New Roman" w:hAnsi="Times New Roman"/>
                                  <w:sz w:val="16"/>
                                  <w:szCs w:val="16"/>
                                </w:rPr>
                                <w:t xml:space="preserve">организации </w:t>
                              </w:r>
                              <w:r>
                                <w:rPr>
                                  <w:rFonts w:ascii="Times New Roman" w:hAnsi="Times New Roman"/>
                                  <w:sz w:val="16"/>
                                  <w:szCs w:val="16"/>
                                </w:rPr>
                                <w:br/>
                                <w:t>(в т.ч. религиозные)</w:t>
                              </w:r>
                            </w:p>
                          </w:txbxContent>
                        </wps:txbx>
                        <wps:bodyPr rot="0" vert="horz" wrap="square" lIns="91440" tIns="45720" rIns="91440" bIns="45720" anchor="t" anchorCtr="0" upright="1">
                          <a:noAutofit/>
                        </wps:bodyPr>
                      </wps:wsp>
                      <wps:wsp>
                        <wps:cNvPr id="91" name="Text Box 91"/>
                        <wps:cNvSpPr txBox="1">
                          <a:spLocks noChangeArrowheads="1"/>
                        </wps:cNvSpPr>
                        <wps:spPr bwMode="auto">
                          <a:xfrm>
                            <a:off x="4545884" y="4527039"/>
                            <a:ext cx="1245620" cy="452704"/>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Круг общения (друзья, соседи, транспорт, магазины и т.п.)</w:t>
                              </w:r>
                            </w:p>
                            <w:p w:rsidR="00366EBE" w:rsidRDefault="00366EBE" w:rsidP="00366EBE"/>
                          </w:txbxContent>
                        </wps:txbx>
                        <wps:bodyPr rot="0" vert="horz" wrap="square" lIns="91440" tIns="45720" rIns="91440" bIns="45720" anchor="t" anchorCtr="0" upright="1">
                          <a:noAutofit/>
                        </wps:bodyPr>
                      </wps:wsp>
                      <wps:wsp>
                        <wps:cNvPr id="92" name="Text Box 92"/>
                        <wps:cNvSpPr txBox="1">
                          <a:spLocks noChangeArrowheads="1"/>
                        </wps:cNvSpPr>
                        <wps:spPr bwMode="auto">
                          <a:xfrm>
                            <a:off x="5112075" y="5092919"/>
                            <a:ext cx="905906" cy="226352"/>
                          </a:xfrm>
                          <a:prstGeom prst="rect">
                            <a:avLst/>
                          </a:prstGeom>
                          <a:solidFill>
                            <a:srgbClr val="FFFFFF"/>
                          </a:solidFill>
                          <a:ln w="9525">
                            <a:solidFill>
                              <a:srgbClr val="000000"/>
                            </a:solidFill>
                            <a:miter lim="800000"/>
                            <a:headEnd/>
                            <a:tailEnd/>
                          </a:ln>
                        </wps:spPr>
                        <wps:txbx>
                          <w:txbxContent>
                            <w:p w:rsidR="00366EBE" w:rsidRDefault="00366EBE" w:rsidP="00366EBE">
                              <w:pPr>
                                <w:jc w:val="center"/>
                                <w:rPr>
                                  <w:sz w:val="16"/>
                                  <w:szCs w:val="16"/>
                                </w:rPr>
                              </w:pPr>
                              <w:r>
                                <w:rPr>
                                  <w:sz w:val="16"/>
                                  <w:szCs w:val="16"/>
                                </w:rPr>
                                <w:t>Семьи</w:t>
                              </w:r>
                            </w:p>
                            <w:p w:rsidR="00366EBE" w:rsidRDefault="00366EBE" w:rsidP="00366EBE"/>
                          </w:txbxContent>
                        </wps:txbx>
                        <wps:bodyPr rot="0" vert="horz" wrap="square" lIns="91440" tIns="45720" rIns="91440" bIns="45720" anchor="t" anchorCtr="0" upright="1">
                          <a:noAutofit/>
                        </wps:bodyPr>
                      </wps:wsp>
                      <wps:wsp>
                        <wps:cNvPr id="93" name="Text Box 93"/>
                        <wps:cNvSpPr txBox="1">
                          <a:spLocks noChangeArrowheads="1"/>
                        </wps:cNvSpPr>
                        <wps:spPr bwMode="auto">
                          <a:xfrm>
                            <a:off x="4998837" y="2829400"/>
                            <a:ext cx="1019144" cy="339528"/>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КРАСОТА</w:t>
                              </w:r>
                            </w:p>
                            <w:p w:rsidR="00366EBE" w:rsidRDefault="00366EBE" w:rsidP="00366EBE">
                              <w:pPr>
                                <w:jc w:val="center"/>
                              </w:pPr>
                            </w:p>
                          </w:txbxContent>
                        </wps:txbx>
                        <wps:bodyPr rot="0" vert="horz" wrap="square" lIns="91440" tIns="45720" rIns="91440" bIns="45720" anchor="t" anchorCtr="0" upright="1">
                          <a:noAutofit/>
                        </wps:bodyPr>
                      </wps:wsp>
                      <wps:wsp>
                        <wps:cNvPr id="94" name="Text Box 94"/>
                        <wps:cNvSpPr txBox="1">
                          <a:spLocks noChangeArrowheads="1"/>
                        </wps:cNvSpPr>
                        <wps:spPr bwMode="auto">
                          <a:xfrm>
                            <a:off x="4319408" y="1923992"/>
                            <a:ext cx="792667" cy="339528"/>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ПРИРОДА </w:t>
                              </w:r>
                            </w:p>
                            <w:p w:rsidR="00366EBE" w:rsidRDefault="00366EBE" w:rsidP="00366EBE"/>
                          </w:txbxContent>
                        </wps:txbx>
                        <wps:bodyPr rot="0" vert="horz" wrap="square" lIns="91440" tIns="45720" rIns="91440" bIns="45720" anchor="t" anchorCtr="0" upright="1">
                          <a:noAutofit/>
                        </wps:bodyPr>
                      </wps:wsp>
                      <wps:wsp>
                        <wps:cNvPr id="95" name="Text Box 95"/>
                        <wps:cNvSpPr txBox="1">
                          <a:spLocks noChangeArrowheads="1"/>
                        </wps:cNvSpPr>
                        <wps:spPr bwMode="auto">
                          <a:xfrm>
                            <a:off x="4659122" y="2376696"/>
                            <a:ext cx="905906" cy="339528"/>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rPr>
                                  <w:rFonts w:ascii="Times New Roman" w:hAnsi="Times New Roman"/>
                                </w:rPr>
                              </w:pPr>
                              <w:r>
                                <w:rPr>
                                  <w:rFonts w:ascii="Times New Roman" w:hAnsi="Times New Roman"/>
                                  <w:sz w:val="20"/>
                                  <w:szCs w:val="20"/>
                                </w:rPr>
                                <w:t>ЗДОРОВЬЕ</w:t>
                              </w:r>
                            </w:p>
                          </w:txbxContent>
                        </wps:txbx>
                        <wps:bodyPr rot="0" vert="horz" wrap="square" lIns="91440" tIns="45720" rIns="91440" bIns="45720" anchor="t" anchorCtr="0" upright="1">
                          <a:noAutofit/>
                        </wps:bodyPr>
                      </wps:wsp>
                      <wps:wsp>
                        <wps:cNvPr id="96" name="Text Box 96"/>
                        <wps:cNvSpPr txBox="1">
                          <a:spLocks noChangeArrowheads="1"/>
                        </wps:cNvSpPr>
                        <wps:spPr bwMode="auto">
                          <a:xfrm>
                            <a:off x="2054644" y="1923992"/>
                            <a:ext cx="905906" cy="565880"/>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ТРУД</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Творчество</w:t>
                              </w:r>
                            </w:p>
                            <w:p w:rsidR="00366EBE" w:rsidRDefault="00366EBE" w:rsidP="00366EBE">
                              <w:pPr>
                                <w:jc w:val="center"/>
                                <w:rPr>
                                  <w:rFonts w:ascii="Times New Roman" w:hAnsi="Times New Roman"/>
                                  <w:sz w:val="20"/>
                                  <w:szCs w:val="20"/>
                                </w:rPr>
                              </w:pPr>
                              <w:r>
                                <w:rPr>
                                  <w:rFonts w:ascii="Times New Roman" w:hAnsi="Times New Roman"/>
                                  <w:sz w:val="20"/>
                                  <w:szCs w:val="20"/>
                                </w:rPr>
                                <w:t>Наука</w:t>
                              </w:r>
                            </w:p>
                            <w:p w:rsidR="00366EBE" w:rsidRDefault="00366EBE" w:rsidP="00366EBE"/>
                          </w:txbxContent>
                        </wps:txbx>
                        <wps:bodyPr rot="0" vert="horz" wrap="square" lIns="91440" tIns="45720" rIns="91440" bIns="45720" anchor="t" anchorCtr="0" upright="1">
                          <a:noAutofit/>
                        </wps:bodyPr>
                      </wps:wsp>
                      <wps:wsp>
                        <wps:cNvPr id="97" name="Text Box 97"/>
                        <wps:cNvSpPr txBox="1">
                          <a:spLocks noChangeArrowheads="1"/>
                        </wps:cNvSpPr>
                        <wps:spPr bwMode="auto">
                          <a:xfrm>
                            <a:off x="922262" y="2150344"/>
                            <a:ext cx="1019144" cy="1131760"/>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СТРАНА</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Патриотизм</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Солидарность</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Гражданствен-ность</w:t>
                              </w:r>
                            </w:p>
                            <w:p w:rsidR="00366EBE" w:rsidRDefault="00366EBE" w:rsidP="00366EBE">
                              <w:pPr>
                                <w:jc w:val="center"/>
                                <w:rPr>
                                  <w:rFonts w:ascii="Times New Roman" w:hAnsi="Times New Roman"/>
                                  <w:sz w:val="20"/>
                                  <w:szCs w:val="20"/>
                                </w:rPr>
                              </w:pPr>
                              <w:r>
                                <w:rPr>
                                  <w:rFonts w:ascii="Times New Roman" w:hAnsi="Times New Roman"/>
                                  <w:sz w:val="20"/>
                                  <w:szCs w:val="20"/>
                                </w:rPr>
                                <w:t>Культура</w:t>
                              </w:r>
                            </w:p>
                            <w:p w:rsidR="00366EBE" w:rsidRDefault="00366EBE" w:rsidP="00366EBE">
                              <w:pPr>
                                <w:jc w:val="center"/>
                                <w:rPr>
                                  <w:sz w:val="20"/>
                                  <w:szCs w:val="20"/>
                                </w:rPr>
                              </w:pPr>
                              <w:r>
                                <w:rPr>
                                  <w:sz w:val="20"/>
                                  <w:szCs w:val="20"/>
                                </w:rPr>
                                <w:t>Человечество</w:t>
                              </w:r>
                            </w:p>
                            <w:p w:rsidR="00366EBE" w:rsidRDefault="00366EBE" w:rsidP="00366EBE"/>
                          </w:txbxContent>
                        </wps:txbx>
                        <wps:bodyPr rot="0" vert="horz" wrap="square" lIns="91440" tIns="45720" rIns="91440" bIns="45720" anchor="t" anchorCtr="0" upright="1">
                          <a:noAutofit/>
                        </wps:bodyPr>
                      </wps:wsp>
                      <wps:wsp>
                        <wps:cNvPr id="98" name="Text Box 98"/>
                        <wps:cNvSpPr txBox="1">
                          <a:spLocks noChangeArrowheads="1"/>
                        </wps:cNvSpPr>
                        <wps:spPr bwMode="auto">
                          <a:xfrm>
                            <a:off x="3073788" y="1697640"/>
                            <a:ext cx="1132382" cy="452704"/>
                          </a:xfrm>
                          <a:prstGeom prst="rect">
                            <a:avLst/>
                          </a:prstGeom>
                          <a:solidFill>
                            <a:srgbClr val="FFFFFF"/>
                          </a:solidFill>
                          <a:ln w="9525">
                            <a:solidFill>
                              <a:srgbClr val="000000"/>
                            </a:solidFill>
                            <a:miter lim="800000"/>
                            <a:headEnd/>
                            <a:tailEnd/>
                          </a:ln>
                        </wps:spPr>
                        <wps:txb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ДОБРО</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Человек. Семья</w:t>
                              </w:r>
                            </w:p>
                            <w:p w:rsidR="00366EBE" w:rsidRDefault="00366EBE" w:rsidP="00366EBE">
                              <w:pPr>
                                <w:rPr>
                                  <w:rFonts w:ascii="Times New Roman" w:hAnsi="Times New Roman"/>
                                </w:rPr>
                              </w:pPr>
                            </w:p>
                          </w:txbxContent>
                        </wps:txbx>
                        <wps:bodyPr rot="0" vert="horz" wrap="square" lIns="91440" tIns="45720" rIns="91440" bIns="45720" anchor="t" anchorCtr="0" upright="1">
                          <a:noAutofit/>
                        </wps:bodyPr>
                      </wps:wsp>
                      <wps:wsp>
                        <wps:cNvPr id="99" name="Line 99"/>
                        <wps:cNvCnPr/>
                        <wps:spPr bwMode="auto">
                          <a:xfrm>
                            <a:off x="3073788" y="4413863"/>
                            <a:ext cx="113238" cy="56588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00" name="Line 100"/>
                        <wps:cNvCnPr/>
                        <wps:spPr bwMode="auto">
                          <a:xfrm flipH="1">
                            <a:off x="3979693" y="4413863"/>
                            <a:ext cx="226476" cy="565880"/>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01" name="Line 101"/>
                        <wps:cNvCnPr/>
                        <wps:spPr bwMode="auto">
                          <a:xfrm flipH="1">
                            <a:off x="4319408" y="4979743"/>
                            <a:ext cx="452953" cy="339528"/>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02" name="Line 102"/>
                        <wps:cNvCnPr/>
                        <wps:spPr bwMode="auto">
                          <a:xfrm flipH="1">
                            <a:off x="5112075" y="5319271"/>
                            <a:ext cx="452953" cy="339528"/>
                          </a:xfrm>
                          <a:prstGeom prst="line">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03" name="Line 103"/>
                        <wps:cNvCnPr/>
                        <wps:spPr bwMode="auto">
                          <a:xfrm flipH="1">
                            <a:off x="582548" y="1810816"/>
                            <a:ext cx="2378002" cy="62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04"/>
                        <wps:cNvCnPr/>
                        <wps:spPr bwMode="auto">
                          <a:xfrm>
                            <a:off x="582548" y="1810816"/>
                            <a:ext cx="629" cy="2829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05"/>
                        <wps:cNvCnPr/>
                        <wps:spPr bwMode="auto">
                          <a:xfrm>
                            <a:off x="582548" y="4640215"/>
                            <a:ext cx="792667" cy="158446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6"/>
                        <wps:cNvCnPr/>
                        <wps:spPr bwMode="auto">
                          <a:xfrm flipH="1">
                            <a:off x="4319408" y="1810187"/>
                            <a:ext cx="2151526" cy="62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7"/>
                        <wps:cNvCnPr/>
                        <wps:spPr bwMode="auto">
                          <a:xfrm>
                            <a:off x="6470934" y="1810816"/>
                            <a:ext cx="629" cy="28294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8" name="AutoShape 108"/>
                        <wps:cNvSpPr>
                          <a:spLocks noChangeArrowheads="1"/>
                        </wps:cNvSpPr>
                        <wps:spPr bwMode="auto">
                          <a:xfrm rot="15190389">
                            <a:off x="1478574" y="46721"/>
                            <a:ext cx="679056" cy="158533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AutoShape 109"/>
                        <wps:cNvSpPr>
                          <a:spLocks noChangeArrowheads="1"/>
                        </wps:cNvSpPr>
                        <wps:spPr bwMode="auto">
                          <a:xfrm rot="6409611" flipH="1">
                            <a:off x="4785753" y="121543"/>
                            <a:ext cx="658936" cy="1584706"/>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AutoShape 110"/>
                        <wps:cNvSpPr>
                          <a:spLocks noChangeArrowheads="1"/>
                        </wps:cNvSpPr>
                        <wps:spPr bwMode="auto">
                          <a:xfrm rot="16834948">
                            <a:off x="1947818" y="-232888"/>
                            <a:ext cx="440129" cy="905906"/>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111"/>
                        <wps:cNvSpPr>
                          <a:spLocks noChangeArrowheads="1"/>
                        </wps:cNvSpPr>
                        <wps:spPr bwMode="auto">
                          <a:xfrm rot="4765052" flipH="1">
                            <a:off x="4552296" y="-232888"/>
                            <a:ext cx="440129" cy="905906"/>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Line 112"/>
                        <wps:cNvCnPr/>
                        <wps:spPr bwMode="auto">
                          <a:xfrm flipH="1">
                            <a:off x="5678266" y="4640215"/>
                            <a:ext cx="792667" cy="169764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3" name="Text Box 113"/>
                        <wps:cNvSpPr txBox="1">
                          <a:spLocks noChangeArrowheads="1"/>
                        </wps:cNvSpPr>
                        <wps:spPr bwMode="auto">
                          <a:xfrm>
                            <a:off x="5225313" y="3737951"/>
                            <a:ext cx="1349422" cy="6790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r>
                                <w:rPr>
                                  <w:b/>
                                </w:rPr>
                                <w:t>Принятие или отторжение</w:t>
                              </w:r>
                            </w:p>
                          </w:txbxContent>
                        </wps:txbx>
                        <wps:bodyPr rot="0" vert="horz" wrap="square" lIns="91440" tIns="45720" rIns="91440" bIns="45720" anchor="t" anchorCtr="0" upright="1">
                          <a:noAutofit/>
                        </wps:bodyPr>
                      </wps:wsp>
                      <wps:wsp>
                        <wps:cNvPr id="114" name="Text Box 114"/>
                        <wps:cNvSpPr txBox="1">
                          <a:spLocks noChangeArrowheads="1"/>
                        </wps:cNvSpPr>
                        <wps:spPr bwMode="auto">
                          <a:xfrm>
                            <a:off x="2734073" y="3508455"/>
                            <a:ext cx="1245620" cy="113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jc w:val="center"/>
                                <w:rPr>
                                  <w:b/>
                                </w:rPr>
                              </w:pPr>
                            </w:p>
                          </w:txbxContent>
                        </wps:txbx>
                        <wps:bodyPr rot="0" vert="horz" wrap="square" lIns="91440" tIns="45720" rIns="91440" bIns="45720" anchor="t" anchorCtr="0" upright="1">
                          <a:noAutofit/>
                        </wps:bodyPr>
                      </wps:wsp>
                      <wpg:wgp>
                        <wpg:cNvPr id="115" name="Group 115"/>
                        <wpg:cNvGrpSpPr>
                          <a:grpSpLocks/>
                        </wpg:cNvGrpSpPr>
                        <wpg:grpSpPr bwMode="auto">
                          <a:xfrm>
                            <a:off x="2054644" y="4979743"/>
                            <a:ext cx="2604478" cy="880258"/>
                            <a:chOff x="1980" y="11725"/>
                            <a:chExt cx="4320" cy="1440"/>
                          </a:xfrm>
                        </wpg:grpSpPr>
                        <wpg:grpSp>
                          <wpg:cNvPr id="116" name="Group 116"/>
                          <wpg:cNvGrpSpPr>
                            <a:grpSpLocks/>
                          </wpg:cNvGrpSpPr>
                          <wpg:grpSpPr bwMode="auto">
                            <a:xfrm>
                              <a:off x="1980" y="11725"/>
                              <a:ext cx="4320" cy="1440"/>
                              <a:chOff x="1980" y="10645"/>
                              <a:chExt cx="4320" cy="1440"/>
                            </a:xfrm>
                          </wpg:grpSpPr>
                          <wps:wsp>
                            <wps:cNvPr id="117" name="Text Box 117"/>
                            <wps:cNvSpPr txBox="1">
                              <a:spLocks noChangeArrowheads="1"/>
                            </wps:cNvSpPr>
                            <wps:spPr bwMode="auto">
                              <a:xfrm>
                                <a:off x="1980" y="10645"/>
                                <a:ext cx="4140" cy="14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366EBE" w:rsidRDefault="00366EBE" w:rsidP="00366EBE">
                                  <w:pPr>
                                    <w:jc w:val="center"/>
                                    <w:rPr>
                                      <w:b/>
                                    </w:rPr>
                                  </w:pPr>
                                  <w:r>
                                    <w:rPr>
                                      <w:b/>
                                    </w:rPr>
                                    <w:t>Внешкольная</w:t>
                                  </w:r>
                                </w:p>
                                <w:p w:rsidR="00366EBE" w:rsidRDefault="00366EBE" w:rsidP="00366EBE">
                                  <w:pPr>
                                    <w:jc w:val="center"/>
                                  </w:pPr>
                                </w:p>
                              </w:txbxContent>
                            </wps:txbx>
                            <wps:bodyPr rot="0" vert="horz" wrap="square" lIns="91440" tIns="45720" rIns="91440" bIns="45720" anchor="t" anchorCtr="0" upright="1">
                              <a:noAutofit/>
                            </wps:bodyPr>
                          </wps:wsp>
                          <wps:wsp>
                            <wps:cNvPr id="118" name="Text Box 118"/>
                            <wps:cNvSpPr txBox="1">
                              <a:spLocks noChangeArrowheads="1"/>
                            </wps:cNvSpPr>
                            <wps:spPr bwMode="auto">
                              <a:xfrm>
                                <a:off x="4500" y="11005"/>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spacing w:after="0" w:line="240" w:lineRule="auto"/>
                                    <w:contextualSpacing/>
                                    <w:rPr>
                                      <w:sz w:val="20"/>
                                      <w:szCs w:val="20"/>
                                    </w:rPr>
                                  </w:pPr>
                                  <w:r>
                                    <w:rPr>
                                      <w:sz w:val="20"/>
                                      <w:szCs w:val="20"/>
                                    </w:rPr>
                                    <w:t>Опыт  гражданского поведения</w:t>
                                  </w:r>
                                </w:p>
                              </w:txbxContent>
                            </wps:txbx>
                            <wps:bodyPr rot="0" vert="horz" wrap="square" lIns="91440" tIns="45720" rIns="91440" bIns="45720" anchor="t" anchorCtr="0" upright="1">
                              <a:noAutofit/>
                            </wps:bodyPr>
                          </wps:wsp>
                          <wps:wsp>
                            <wps:cNvPr id="119" name="Text Box 119"/>
                            <wps:cNvSpPr txBox="1">
                              <a:spLocks noChangeArrowheads="1"/>
                            </wps:cNvSpPr>
                            <wps:spPr bwMode="auto">
                              <a:xfrm>
                                <a:off x="1980" y="11005"/>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6EBE" w:rsidRDefault="00366EBE" w:rsidP="00366EBE">
                                  <w:pPr>
                                    <w:spacing w:after="0" w:line="240" w:lineRule="auto"/>
                                    <w:contextualSpacing/>
                                    <w:rPr>
                                      <w:rFonts w:ascii="Times New Roman" w:hAnsi="Times New Roman"/>
                                      <w:i/>
                                      <w:sz w:val="18"/>
                                      <w:szCs w:val="18"/>
                                    </w:rPr>
                                  </w:pPr>
                                  <w:r>
                                    <w:rPr>
                                      <w:rFonts w:ascii="Times New Roman" w:hAnsi="Times New Roman"/>
                                      <w:i/>
                                      <w:sz w:val="18"/>
                                      <w:szCs w:val="18"/>
                                    </w:rPr>
                                    <w:t>Социальные  практики</w:t>
                                  </w:r>
                                </w:p>
                                <w:p w:rsidR="00366EBE" w:rsidRDefault="00366EBE" w:rsidP="00366EBE">
                                  <w:pPr>
                                    <w:spacing w:after="0" w:line="240" w:lineRule="auto"/>
                                    <w:contextualSpacing/>
                                    <w:rPr>
                                      <w:rFonts w:ascii="Times New Roman" w:hAnsi="Times New Roman"/>
                                      <w:sz w:val="18"/>
                                      <w:szCs w:val="18"/>
                                    </w:rPr>
                                  </w:pPr>
                                  <w:r>
                                    <w:rPr>
                                      <w:rFonts w:ascii="Times New Roman" w:hAnsi="Times New Roman"/>
                                      <w:sz w:val="18"/>
                                      <w:szCs w:val="18"/>
                                    </w:rPr>
                                    <w:t>Решение общественно значимой задачи (или её модели)</w:t>
                                  </w:r>
                                </w:p>
                                <w:p w:rsidR="00366EBE" w:rsidRDefault="00366EBE" w:rsidP="00366EBE"/>
                              </w:txbxContent>
                            </wps:txbx>
                            <wps:bodyPr rot="0" vert="horz" wrap="square" lIns="91440" tIns="45720" rIns="91440" bIns="45720" anchor="t" anchorCtr="0" upright="1">
                              <a:noAutofit/>
                            </wps:bodyPr>
                          </wps:wsp>
                        </wpg:grpSp>
                        <wps:wsp>
                          <wps:cNvPr id="120" name="Line 120"/>
                          <wps:cNvCnPr/>
                          <wps:spPr bwMode="auto">
                            <a:xfrm>
                              <a:off x="3960" y="12444"/>
                              <a:ext cx="5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s:wsp>
                        <wps:cNvPr id="121" name="Text Box 121"/>
                        <wps:cNvSpPr txBox="1">
                          <a:spLocks noChangeArrowheads="1"/>
                        </wps:cNvSpPr>
                        <wps:spPr bwMode="auto">
                          <a:xfrm>
                            <a:off x="1941406" y="5885151"/>
                            <a:ext cx="2830955" cy="101858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rsidR="00366EBE" w:rsidRDefault="00366EBE" w:rsidP="00366EBE">
                              <w:pPr>
                                <w:jc w:val="center"/>
                                <w:rPr>
                                  <w:rFonts w:ascii="Times New Roman" w:hAnsi="Times New Roman"/>
                                  <w:b/>
                                </w:rPr>
                              </w:pPr>
                              <w:r>
                                <w:rPr>
                                  <w:rFonts w:ascii="Times New Roman" w:hAnsi="Times New Roman"/>
                                  <w:b/>
                                </w:rPr>
                                <w:t>Внеклассная, внеурочная</w:t>
                              </w:r>
                            </w:p>
                            <w:p w:rsidR="00366EBE" w:rsidRDefault="00366EBE" w:rsidP="00366EBE">
                              <w:pPr>
                                <w:spacing w:after="0" w:line="240" w:lineRule="auto"/>
                                <w:contextualSpacing/>
                                <w:jc w:val="center"/>
                                <w:rPr>
                                  <w:b/>
                                </w:rPr>
                              </w:pPr>
                            </w:p>
                            <w:p w:rsidR="00366EBE" w:rsidRDefault="00366EBE" w:rsidP="00366EBE">
                              <w:pPr>
                                <w:spacing w:after="0" w:line="240" w:lineRule="auto"/>
                                <w:contextualSpacing/>
                              </w:pPr>
                            </w:p>
                            <w:p w:rsidR="00366EBE" w:rsidRDefault="00366EBE" w:rsidP="00366EBE">
                              <w:pPr>
                                <w:spacing w:after="0" w:line="240" w:lineRule="auto"/>
                                <w:contextualSpacing/>
                                <w:jc w:val="center"/>
                              </w:pPr>
                            </w:p>
                            <w:p w:rsidR="00366EBE" w:rsidRDefault="00366EBE" w:rsidP="00366EBE">
                              <w:pPr>
                                <w:spacing w:after="0" w:line="240" w:lineRule="auto"/>
                                <w:contextualSpacing/>
                                <w:jc w:val="center"/>
                              </w:pPr>
                            </w:p>
                          </w:txbxContent>
                        </wps:txbx>
                        <wps:bodyPr rot="0" vert="horz" wrap="square" lIns="91440" tIns="45720" rIns="91440" bIns="45720" anchor="t" anchorCtr="0" upright="1">
                          <a:noAutofit/>
                        </wps:bodyPr>
                      </wps:wsp>
                    </wpc:wpc>
                  </a:graphicData>
                </a:graphic>
              </wp:inline>
            </w:drawing>
          </mc:Choice>
          <mc:Fallback>
            <w:pict>
              <v:group id="Полотно 62" o:spid="_x0000_s1026" editas="canvas" style="width:527.9pt;height:679.65pt;mso-position-horizontal-relative:char;mso-position-vertical-relative:line" coordsize="67043,86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043;height:86315;visibility:visible;mso-wrap-style:square">
                  <v:fill o:detectmouseclick="t"/>
                  <v:path o:connecttype="none"/>
                </v:shape>
                <v:oval id="Oval 64" o:spid="_x0000_s1028" style="position:absolute;left:8090;top:48665;width:52089;height:33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cAm8QA&#10;AADbAAAADwAAAGRycy9kb3ducmV2LnhtbESPT4vCMBTE7wt+h/AEL4umriJSjaILsktRwT8Xb4/m&#10;2Rabl9LEWr+9ERb2OMzMb5j5sjWlaKh2hWUFw0EEgji1uuBMwfm06U9BOI+ssbRMCp7kYLnofMwx&#10;1vbBB2qOPhMBwi5GBbn3VSylS3My6Aa2Ig7e1dYGfZB1JnWNjwA3pfyKook0WHBYyLGi75zS2/Fu&#10;FDRJtN3s9iP8+bysR4SHZPrkRKlet13NQHhq/X/4r/2rFUzG8P4Sfo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HAJvEAAAA2wAAAA8AAAAAAAAAAAAAAAAAmAIAAGRycy9k&#10;b3ducmV2LnhtbFBLBQYAAAAABAAEAPUAAACJAwAAAAA=&#10;" fillcolor="#cff"/>
                <v:shape id="AutoShape 65" o:spid="_x0000_s1029" style="position:absolute;left:42874;top:7598;width:6791;height:11966;rotation:-8426977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zL68IA&#10;AADbAAAADwAAAGRycy9kb3ducmV2LnhtbESPQWuDQBSE74H+h+UVcotrGmrFukooDeQUMC3t9eG+&#10;qOi+FXdrzL/PFgo9DjPzDZOXixnETJPrLCvYRjEI4trqjhsFnx+HTQrCeWSNg2VScCMHZfGwyjHT&#10;9soVzWffiABhl6GC1vsxk9LVLRl0kR2Jg3exk0Ef5NRIPeE1wM0gn+I4kQY7DgstjvTWUt2ff0yg&#10;fM3pS9XQabe3yXCovt9jHHul1o/L/hWEp8X/h//aR60geYbfL+EH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nMvrwgAAANsAAAAPAAAAAAAAAAAAAAAAAJgCAABkcnMvZG93&#10;bnJldi54bWxQSwUGAAAAAAQABAD1AAAAhwMAAAAA&#10;" path="m,l5400,21600r10800,l21600,,,xe" fillcolor="#ff9" stroked="f">
                  <v:stroke joinstyle="miter"/>
                  <v:path o:connecttype="custom" o:connectlocs="594174,598275;339528,1196550;84882,598275;339528,0" o:connectangles="0,0,0,0" textboxrect="4500,4500,17100,17100"/>
                </v:shape>
                <v:shape id="AutoShape 66" o:spid="_x0000_s1030" style="position:absolute;left:19020;top:7673;width:6790;height:11965;rotation:-8426977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J8cMA&#10;AADbAAAADwAAAGRycy9kb3ducmV2LnhtbESPQYvCMBSE74L/ITzBm6buoUg1igrCLossqxbp7dk8&#10;22LzUpqo3X9vFgSPw8x8w8yXnanFnVpXWVYwGUcgiHOrKy4UHA/b0RSE88gaa8uk4I8cLBf93hwT&#10;bR/8S/e9L0SAsEtQQel9k0jp8pIMurFtiIN3sa1BH2RbSN3iI8BNLT+iKJYGKw4LJTa0KSm/7m9G&#10;we0sbfSdpcXpx6zPHWdf6W6SKTUcdKsZCE+df4df7U+tII7h/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1dJ8cMAAADbAAAADwAAAAAAAAAAAAAAAACYAgAAZHJzL2Rv&#10;d25yZXYueG1sUEsFBgAAAAAEAAQA9QAAAIgDAAAAAA==&#10;" path="m,l5400,21600r10800,l21600,,,xe" fillcolor="#ff9" stroked="f">
                  <v:stroke joinstyle="miter"/>
                  <v:path o:connecttype="custom" o:connectlocs="594174,598275;339528,1196550;84882,598275;339528,0" o:connectangles="0,0,0,0" textboxrect="4500,4500,17100,17100"/>
                </v:shape>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67" o:spid="_x0000_s1031" type="#_x0000_t183" style="position:absolute;left:26208;width:16986;height:1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XKusUA&#10;AADbAAAADwAAAGRycy9kb3ducmV2LnhtbESPQWvCQBSE74L/YXlCL1I3LZpKdBWRtliwB1Px/Mg+&#10;s8Hs2zS71fjvXaHgcZiZb5j5srO1OFPrK8cKXkYJCOLC6YpLBfufj+cpCB+QNdaOScGVPCwX/d4c&#10;M+0uvKNzHkoRIewzVGBCaDIpfWHIoh+5hjh6R9daDFG2pdQtXiLc1vI1SVJpseK4YLChtaHilP9Z&#10;Bd+d/ky34/Vwkh9+v/bv493wODVKPQ261QxEoC48wv/tjVaQvsH9S/wB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cq6xQAAANsAAAAPAAAAAAAAAAAAAAAAAJgCAABkcnMv&#10;ZG93bnJldi54bWxQSwUGAAAAAAQABAD1AAAAigMAAAAA&#10;" fillcolor="#ff9"/>
                <v:shapetype id="_x0000_t202" coordsize="21600,21600" o:spt="202" path="m,l,21600r21600,l21600,xe">
                  <v:stroke joinstyle="miter"/>
                  <v:path gradientshapeok="t" o:connecttype="rect"/>
                </v:shapetype>
                <v:shape id="Text Box 68" o:spid="_x0000_s1032" type="#_x0000_t202" style="position:absolute;left:6957;top:14712;width:54355;height:19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W4g78A&#10;AADbAAAADwAAAGRycy9kb3ducmV2LnhtbERPy4rCMBTdC/5DuMLsNFUYkY5pkRHBhcj4WLi8NHfa&#10;Ms1NSaKpf28WwiwP570uB9OJBznfWlYwn2UgiCurW64VXC+76QqED8gaO8uk4EkeymI8WmOubeQT&#10;Pc6hFimEfY4KmhD6XEpfNWTQz2xPnLhf6wyGBF0ttcOYwk0nF1m2lAZbTg0N9vTdUPV3vhsFWSQX&#10;68/bj2mPB9Z7Hw/b+0apj8mw+QIRaAj/4rd7rxUs09j0Jf0AW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hbiDvwAAANsAAAAPAAAAAAAAAAAAAAAAAJgCAABkcnMvZG93bnJl&#10;di54bWxQSwUGAAAAAAQABAD1AAAAhAMAAAAA&#10;" fillcolor="#ff9" stroked="f">
                  <v:textbox>
                    <w:txbxContent>
                      <w:p w:rsidR="00366EBE" w:rsidRDefault="00366EBE" w:rsidP="00366EBE">
                        <w:pPr>
                          <w:jc w:val="center"/>
                          <w:rPr>
                            <w:b/>
                          </w:rPr>
                        </w:pPr>
                        <w:r>
                          <w:rPr>
                            <w:b/>
                          </w:rPr>
                          <w:t>Базовые  ценности:</w:t>
                        </w: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p w:rsidR="00366EBE" w:rsidRDefault="00366EBE" w:rsidP="00366EBE">
                        <w:pPr>
                          <w:rPr>
                            <w:sz w:val="20"/>
                            <w:szCs w:val="20"/>
                          </w:rPr>
                        </w:pPr>
                      </w:p>
                    </w:txbxContent>
                  </v:textbox>
                </v:shape>
                <v:shape id="Text Box 69" o:spid="_x0000_s1033" type="#_x0000_t202" style="position:absolute;left:4693;top:36216;width:10191;height:6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wPGcIA&#10;AADbAAAADwAAAGRycy9kb3ducmV2LnhtbESPQYvCMBSE74L/ITzBmybKKmvXKKIseFJ0dwVvj+bZ&#10;lm1eShNt/fdGEDwOM/MNM1+2thQ3qn3hWMNoqEAQp84UnGn4/fkefILwAdlg6Zg03MnDctHtzDEx&#10;ruED3Y4hExHCPkENeQhVIqVPc7Loh64ijt7F1RZDlHUmTY1NhNtSjpWaSosFx4UcK1rnlP4fr1bD&#10;3+5yPn2ofbaxk6pxrZJsZ1Lrfq9dfYEI1IZ3+NXeGg3TG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A8ZwgAAANsAAAAPAAAAAAAAAAAAAAAAAJgCAABkcnMvZG93&#10;bnJldi54bWxQSwUGAAAAAAQABAD1AAAAhwMAAAAA&#10;" filled="f" stroked="f">
                  <v:textbox>
                    <w:txbxContent>
                      <w:p w:rsidR="00366EBE" w:rsidRDefault="00366EBE" w:rsidP="00366EBE">
                        <w:pPr>
                          <w:jc w:val="center"/>
                          <w:rPr>
                            <w:b/>
                          </w:rPr>
                        </w:pPr>
                        <w:r>
                          <w:rPr>
                            <w:b/>
                          </w:rPr>
                          <w:t>Воспита-тельные  задачи</w:t>
                        </w:r>
                      </w:p>
                    </w:txbxContent>
                  </v:textbox>
                </v:shape>
                <v:shape id="Text Box 70" o:spid="_x0000_s1034" type="#_x0000_t202" style="position:absolute;left:23943;top:37348;width:22648;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4e3b8A&#10;AADbAAAADwAAAGRycy9kb3ducmV2LnhtbERPy4rCMBTdD/gP4QpuBpsqM1arUXRgxG3VD7g2tw9s&#10;bkoTbf37yUKY5eG8N7vBNOJJnastK5hFMQji3OqaSwXXy+90CcJ5ZI2NZVLwIge77ehjg6m2PWf0&#10;PPtShBB2KSqovG9TKV1ekUEX2ZY4cIXtDPoAu1LqDvsQbho5j+OFNFhzaKiwpZ+K8vv5YRQUp/7z&#10;e9Xfjv6aZF+LA9bJzb6UmoyH/RqEp8H/i9/uk1aQhPXhS/gBcv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h7dvwAAANsAAAAPAAAAAAAAAAAAAAAAAJgCAABkcnMvZG93bnJl&#10;di54bWxQSwUGAAAAAAQABAD1AAAAhAMAAAAA&#10;" stroked="f">
                  <v:textbox>
                    <w:txbxContent>
                      <w:p w:rsidR="00366EBE" w:rsidRDefault="00366EBE" w:rsidP="00366EBE">
                        <w:pPr>
                          <w:jc w:val="center"/>
                          <w:rPr>
                            <w:b/>
                          </w:rPr>
                        </w:pPr>
                        <w:r>
                          <w:rPr>
                            <w:b/>
                          </w:rPr>
                          <w:t>ОБЩЕСТВЕННАЯ СРЕДА</w:t>
                        </w:r>
                      </w:p>
                    </w:txbxContent>
                  </v:textbox>
                </v:shape>
                <v:shape id="Text Box 71" o:spid="_x0000_s1035" type="#_x0000_t202" style="position:absolute;left:47723;top:63378;width:9059;height:1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rsidR="00366EBE" w:rsidRDefault="00366EBE" w:rsidP="00366EBE">
                        <w:r>
                          <w:rPr>
                            <w:noProof/>
                            <w:sz w:val="20"/>
                            <w:szCs w:val="20"/>
                          </w:rPr>
                          <w:drawing>
                            <wp:inline distT="0" distB="0" distL="0" distR="0" wp14:anchorId="6612AB58" wp14:editId="75443505">
                              <wp:extent cx="723900" cy="1247775"/>
                              <wp:effectExtent l="0" t="0" r="0" b="9525"/>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900" cy="1247775"/>
                                      </a:xfrm>
                                      <a:prstGeom prst="rect">
                                        <a:avLst/>
                                      </a:prstGeom>
                                      <a:noFill/>
                                      <a:ln>
                                        <a:noFill/>
                                      </a:ln>
                                    </pic:spPr>
                                  </pic:pic>
                                </a:graphicData>
                              </a:graphic>
                            </wp:inline>
                          </w:drawing>
                        </w:r>
                      </w:p>
                    </w:txbxContent>
                  </v:textbox>
                </v:shape>
                <v:shape id="Text Box 72" o:spid="_x0000_s1036" type="#_x0000_t202" style="position:absolute;left:11399;top:61089;width:10407;height:182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rsidR="00366EBE" w:rsidRDefault="00366EBE" w:rsidP="00366EBE">
                        <w:r>
                          <w:rPr>
                            <w:noProof/>
                            <w:sz w:val="20"/>
                            <w:szCs w:val="20"/>
                          </w:rPr>
                          <w:drawing>
                            <wp:inline distT="0" distB="0" distL="0" distR="0" wp14:anchorId="6EBFD6A7" wp14:editId="509AB090">
                              <wp:extent cx="847725" cy="1581150"/>
                              <wp:effectExtent l="0" t="0" r="9525" b="0"/>
                              <wp:docPr id="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7725" cy="1581150"/>
                                      </a:xfrm>
                                      <a:prstGeom prst="rect">
                                        <a:avLst/>
                                      </a:prstGeom>
                                      <a:solidFill>
                                        <a:srgbClr val="CCFFFF"/>
                                      </a:solidFill>
                                      <a:ln>
                                        <a:noFill/>
                                      </a:ln>
                                    </pic:spPr>
                                  </pic:pic>
                                </a:graphicData>
                              </a:graphic>
                            </wp:inline>
                          </w:drawing>
                        </w:r>
                      </w:p>
                    </w:txbxContent>
                  </v:textbox>
                </v:shape>
                <v:line id="Line 73" o:spid="_x0000_s1037" style="position:absolute;visibility:visible;mso-wrap-style:square" from="13752,52060" to="18281,55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YaBMIAAADbAAAADwAAAGRycy9kb3ducmV2LnhtbESP3YrCMBSE7wXfIRzBO039YZWuUVQQ&#10;FFHQ3Qc42xzb0uakNNHWtzfCgpfDzHzDLFatKcWDapdbVjAaRiCIE6tzThX8/uwGcxDOI2ssLZOC&#10;JzlYLbudBcbaNnyhx9WnIkDYxagg876KpXRJRgbd0FbEwbvZ2qAPsk6lrrEJcFPKcRR9SYM5h4UM&#10;K9pmlBTXu1EwKean3bE4NNNKz85683c6T9kr1e+1628Qnlr/Cf+391rBbALvL+EHyO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uYaBMIAAADbAAAADwAAAAAAAAAAAAAA&#10;AAChAgAAZHJzL2Rvd25yZXYueG1sUEsFBgAAAAAEAAQA+QAAAJADAAAAAA==&#10;">
                  <v:stroke dashstyle="dash" startarrow="block" endarrow="block"/>
                </v:line>
                <v:shape id="Text Box 74" o:spid="_x0000_s1038" type="#_x0000_t202" style="position:absolute;left:22811;top:69037;width:21515;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366EBE" w:rsidRDefault="00366EBE" w:rsidP="00366EBE">
                        <w:pPr>
                          <w:jc w:val="center"/>
                          <w:rPr>
                            <w:rFonts w:ascii="Arial" w:hAnsi="Arial" w:cs="Arial"/>
                            <w:b/>
                          </w:rPr>
                        </w:pPr>
                        <w:r>
                          <w:rPr>
                            <w:b/>
                          </w:rPr>
                          <w:t xml:space="preserve">ДЕЯТЕЛЬНОСТЬ </w:t>
                        </w:r>
                      </w:p>
                    </w:txbxContent>
                  </v:textbox>
                </v:shape>
                <v:shape id="Text Box 75" o:spid="_x0000_s1039" type="#_x0000_t202" style="position:absolute;left:26208;top:3395;width:16986;height:79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366EBE" w:rsidRDefault="00366EBE" w:rsidP="00366EBE">
                        <w:pPr>
                          <w:jc w:val="center"/>
                          <w:rPr>
                            <w:b/>
                          </w:rPr>
                        </w:pPr>
                        <w:r>
                          <w:rPr>
                            <w:b/>
                          </w:rPr>
                          <w:t>«Воспитательный ИДЕАЛ»</w:t>
                        </w:r>
                      </w:p>
                      <w:p w:rsidR="00366EBE" w:rsidRDefault="00366EBE" w:rsidP="00366EBE">
                        <w:pPr>
                          <w:jc w:val="center"/>
                          <w:rPr>
                            <w:b/>
                          </w:rPr>
                        </w:pPr>
                        <w:r>
                          <w:rPr>
                            <w:b/>
                          </w:rPr>
                          <w:t>качества личности</w:t>
                        </w:r>
                      </w:p>
                      <w:p w:rsidR="00366EBE" w:rsidRDefault="00366EBE" w:rsidP="00366EBE">
                        <w:pPr>
                          <w:jc w:val="center"/>
                          <w:rPr>
                            <w:b/>
                          </w:rPr>
                        </w:pPr>
                        <w:r>
                          <w:rPr>
                            <w:b/>
                          </w:rPr>
                          <w:t>(цель)</w:t>
                        </w:r>
                      </w:p>
                    </w:txbxContent>
                  </v:textbox>
                </v:shape>
                <v:line id="Line 76" o:spid="_x0000_s1040" style="position:absolute;visibility:visible;mso-wrap-style:square" from="22811,47533" to="26208,53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G5nMQAAADbAAAADwAAAGRycy9kb3ducmV2LnhtbESP3WqDQBSE7wt5h+UEetesbUWDySYk&#10;hUBLUcjPA5y4pyq6Z8XdRvv23UIhl8PMfMOst5PpxI0G11hW8LyIQBCXVjdcKbicD09LEM4ja+ws&#10;k4IfcrDdzB7WmGk78pFuJ1+JAGGXoYLa+z6T0pU1GXQL2xMH78sOBn2QQyX1gGOAm06+RFEiDTYc&#10;Fmrs6a2msj19GwWv7TI/fLYfY9zrtND7a17E7JV6nE+7FQhPk7+H/9vvWkGawN+X8APk5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kbmcxAAAANsAAAAPAAAAAAAAAAAA&#10;AAAAAKECAABkcnMvZG93bnJldi54bWxQSwUGAAAAAAQABAD5AAAAkgMAAAAA&#10;">
                  <v:stroke dashstyle="dash" startarrow="block" endarrow="block"/>
                </v:line>
                <v:shape id="Text Box 77" o:spid="_x0000_s1041" type="#_x0000_t202" style="position:absolute;left:11487;top:57719;width:10191;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366EBE" w:rsidRDefault="00366EBE" w:rsidP="00366EBE">
                        <w:pPr>
                          <w:jc w:val="center"/>
                          <w:rPr>
                            <w:b/>
                          </w:rPr>
                        </w:pPr>
                        <w:r>
                          <w:rPr>
                            <w:b/>
                          </w:rPr>
                          <w:t>Гимназия (ОУ)</w:t>
                        </w:r>
                      </w:p>
                    </w:txbxContent>
                  </v:textbox>
                </v:shape>
                <v:oval id="Oval 78" o:spid="_x0000_s1042" style="position:absolute;left:4693;top:37379;width:61148;height:48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iMtcAA&#10;AADbAAAADwAAAGRycy9kb3ducmV2LnhtbERPy2oCMRTdF/yHcAU3RTMtRWU0ihQKXQg+P+A6uWZG&#10;Jzdjkjrj3zcLweXhvOfLztbiTj5UjhV8jDIQxIXTFRsFx8PPcAoiRGSNtWNS8KAAy0XvbY65di3v&#10;6L6PRqQQDjkqKGNscilDUZLFMHINceLOzluMCXojtcc2hdtafmbZWFqsODWU2NB3ScV1/2cVnE5H&#10;18mb32zfzdXj16VtzHqr1KDfrWYgInXxJX66f7WCSRqbvqQf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iMtcAAAADbAAAADwAAAAAAAAAAAAAAAACYAgAAZHJzL2Rvd25y&#10;ZXYueG1sUEsFBgAAAAAEAAQA9QAAAIUDAAAAAA==&#10;" filled="f"/>
                <v:shape id="Text Box 79" o:spid="_x0000_s1043" type="#_x0000_t202" style="position:absolute;left:21678;top:72432;width:26045;height:9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pWsUA&#10;AADbAAAADwAAAGRycy9kb3ducmV2LnhtbESPT2vCQBTE7wW/w/KE3upG+0eNriJCwUKxqDmY2zP7&#10;TILZtyG7NfHbu0Khx2FmfsPMl52pxJUaV1pWMBxEIIgzq0vOFSSHz5cJCOeRNVaWScGNHCwXvac5&#10;xtq2vKPr3uciQNjFqKDwvo6ldFlBBt3A1sTBO9vGoA+yyaVusA1wU8lRFH1IgyWHhQJrWheUXfa/&#10;RkGatKe37fZddj/fR/Kvmy+8jFOlnvvdagbCU+f/w3/tjVYwnsLjS/g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laxQAAANsAAAAPAAAAAAAAAAAAAAAAAJgCAABkcnMv&#10;ZG93bnJldi54bWxQSwUGAAAAAAQABAD1AAAAigMAAAAA&#10;" filled="f">
                  <v:stroke dashstyle="dash"/>
                  <v:textbox>
                    <w:txbxContent>
                      <w:p w:rsidR="00366EBE" w:rsidRDefault="00366EBE" w:rsidP="00366EBE">
                        <w:pPr>
                          <w:jc w:val="center"/>
                          <w:rPr>
                            <w:b/>
                          </w:rPr>
                        </w:pPr>
                        <w:r>
                          <w:rPr>
                            <w:b/>
                          </w:rPr>
                          <w:t>Урочная</w:t>
                        </w:r>
                      </w:p>
                      <w:p w:rsidR="00366EBE" w:rsidRDefault="00366EBE" w:rsidP="00366EBE">
                        <w:pPr>
                          <w:jc w:val="center"/>
                        </w:pPr>
                      </w:p>
                    </w:txbxContent>
                  </v:textbox>
                </v:shape>
                <v:shape id="Text Box 80" o:spid="_x0000_s1044" type="#_x0000_t202" style="position:absolute;left:37532;top:75827;width:11323;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Опыт  учебного взаимодействия </w:t>
                        </w:r>
                      </w:p>
                    </w:txbxContent>
                  </v:textbox>
                </v:shape>
                <v:shape id="Text Box 81" o:spid="_x0000_s1045" type="#_x0000_t202" style="position:absolute;left:21678;top:74696;width:13589;height:6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366EBE" w:rsidRDefault="00366EBE" w:rsidP="00366EBE">
                        <w:pPr>
                          <w:spacing w:after="0" w:line="240" w:lineRule="auto"/>
                          <w:contextualSpacing/>
                          <w:rPr>
                            <w:rFonts w:ascii="Times New Roman" w:hAnsi="Times New Roman"/>
                            <w:i/>
                            <w:sz w:val="20"/>
                            <w:szCs w:val="20"/>
                          </w:rPr>
                        </w:pPr>
                        <w:r>
                          <w:rPr>
                            <w:rFonts w:ascii="Times New Roman" w:hAnsi="Times New Roman"/>
                            <w:i/>
                            <w:sz w:val="20"/>
                            <w:szCs w:val="20"/>
                          </w:rPr>
                          <w:t>Учёба</w:t>
                        </w:r>
                      </w:p>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 знания о ценностях </w:t>
                        </w:r>
                      </w:p>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 оценки поступков  </w:t>
                        </w:r>
                      </w:p>
                      <w:p w:rsidR="00366EBE" w:rsidRDefault="00366EBE" w:rsidP="00366EBE">
                        <w:pPr>
                          <w:spacing w:after="0" w:line="240" w:lineRule="auto"/>
                          <w:contextualSpacing/>
                        </w:pPr>
                        <w:r>
                          <w:rPr>
                            <w:sz w:val="20"/>
                            <w:szCs w:val="20"/>
                          </w:rPr>
                          <w:t xml:space="preserve">- </w:t>
                        </w:r>
                        <w:r>
                          <w:rPr>
                            <w:rFonts w:ascii="Times New Roman" w:hAnsi="Times New Roman"/>
                            <w:sz w:val="20"/>
                            <w:szCs w:val="20"/>
                          </w:rPr>
                          <w:t>выбор поступков</w:t>
                        </w:r>
                      </w:p>
                    </w:txbxContent>
                  </v:textbox>
                </v:shape>
                <v:line id="Line 82" o:spid="_x0000_s1046" style="position:absolute;visibility:visible;mso-wrap-style:square" from="34135,78091" to="37532,780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shape id="Text Box 83" o:spid="_x0000_s1047" type="#_x0000_t202" style="position:absolute;left:37532;top:59983;width:11323;height:7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366EBE" w:rsidRDefault="00366EBE" w:rsidP="00366EBE">
                        <w:pPr>
                          <w:rPr>
                            <w:sz w:val="20"/>
                            <w:szCs w:val="20"/>
                          </w:rPr>
                        </w:pPr>
                        <w:r>
                          <w:rPr>
                            <w:sz w:val="20"/>
                            <w:szCs w:val="20"/>
                          </w:rPr>
                          <w:t>Опыт  творческого поведения</w:t>
                        </w:r>
                      </w:p>
                    </w:txbxContent>
                  </v:textbox>
                </v:shape>
                <v:shape id="Text Box 84" o:spid="_x0000_s1048" type="#_x0000_t202" style="position:absolute;left:21678;top:59983;width:13589;height:9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366EBE" w:rsidRDefault="00366EBE" w:rsidP="00366EBE">
                        <w:pPr>
                          <w:rPr>
                            <w:i/>
                            <w:sz w:val="20"/>
                            <w:szCs w:val="20"/>
                          </w:rPr>
                        </w:pPr>
                        <w:r>
                          <w:rPr>
                            <w:i/>
                            <w:sz w:val="20"/>
                            <w:szCs w:val="20"/>
                          </w:rPr>
                          <w:t>Культурные практики</w:t>
                        </w:r>
                      </w:p>
                      <w:p w:rsidR="00366EBE" w:rsidRDefault="00366EBE" w:rsidP="00366EBE">
                        <w:pPr>
                          <w:rPr>
                            <w:sz w:val="20"/>
                            <w:szCs w:val="20"/>
                          </w:rPr>
                        </w:pPr>
                        <w:r>
                          <w:rPr>
                            <w:sz w:val="20"/>
                            <w:szCs w:val="20"/>
                          </w:rPr>
                          <w:t>- участие в куль-турном событии</w:t>
                        </w:r>
                      </w:p>
                    </w:txbxContent>
                  </v:textbox>
                </v:shape>
                <v:line id="Line 85" o:spid="_x0000_s1049" style="position:absolute;visibility:visible;mso-wrap-style:square" from="33002,62246" to="36399,6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line id="Line 86" o:spid="_x0000_s1050" style="position:absolute;visibility:visible;mso-wrap-style:square" from="18281,71300" to="48855,71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uAB8IAAADbAAAADwAAAGRycy9kb3ducmV2LnhtbESP0YrCMBRE3wX/IdwFX2RN9UGkaxRZ&#10;EER3EbUfcGmubTG5KUms9e/NwoKPw8ycYZbr3hrRkQ+NYwXTSQaCuHS64UpBcdl+LkCEiKzROCYF&#10;TwqwXg0HS8y1e/CJunOsRIJwyFFBHWObSxnKmiyGiWuJk3d13mJM0ldSe3wkuDVylmVzabHhtFBj&#10;S981lbfz3Sr4NaepKfpbcdxn9y3q7jD+sV6p0Ue/+QIRqY/v8H97pxUs5vD3Jf0A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6uAB8IAAADbAAAADwAAAAAAAAAAAAAA&#10;AAChAgAAZHJzL2Rvd25yZXYueG1sUEsFBgAAAAAEAAQA+QAAAJADAAAAAA==&#10;" strokeweight="1.5pt">
                  <v:stroke dashstyle="dash" startarrow="block" endarrow="block"/>
                </v:line>
                <v:shape id="Text Box 87" o:spid="_x0000_s1051" type="#_x0000_t202" style="position:absolute;left:11487;top:48665;width:9059;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SBJcUA&#10;AADbAAAADwAAAGRycy9kb3ducmV2LnhtbESPW2sCMRSE34X+h3AKvohmq+Jlu1FKoWLfrIq+HjZn&#10;L3Rzsk3Sdfvvm4LQx2Hmm2GybW8a0ZHztWUFT5MEBHFudc2lgvPpbbwC4QOyxsYyKfghD9vNwyDD&#10;VNsbf1B3DKWIJexTVFCF0KZS+rwig35iW+LoFdYZDFG6UmqHt1huGjlNkoU0WHNcqLCl14ryz+O3&#10;UbCa77urf58dLvmiaNZhtOx2X06p4WP/8gwiUB/+w3d6ryO3h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lIElxQAAANsAAAAPAAAAAAAAAAAAAAAAAJgCAABkcnMv&#10;ZG93bnJldi54bWxQSwUGAAAAAAQABAD1AAAAigMAAAAA&#10;">
                  <v:textbox>
                    <w:txbxContent>
                      <w:p w:rsidR="00366EBE" w:rsidRDefault="00366EBE" w:rsidP="00366EBE">
                        <w:pPr>
                          <w:spacing w:after="0" w:line="240" w:lineRule="auto"/>
                          <w:contextualSpacing/>
                          <w:jc w:val="center"/>
                          <w:rPr>
                            <w:sz w:val="16"/>
                            <w:szCs w:val="16"/>
                          </w:rPr>
                        </w:pPr>
                        <w:r>
                          <w:rPr>
                            <w:sz w:val="16"/>
                            <w:szCs w:val="16"/>
                          </w:rPr>
                          <w:t>Представители властей</w:t>
                        </w:r>
                      </w:p>
                      <w:p w:rsidR="00366EBE" w:rsidRDefault="00366EBE" w:rsidP="00366EBE"/>
                    </w:txbxContent>
                  </v:textbox>
                </v:shape>
                <v:shape id="Text Box 88" o:spid="_x0000_s1052" type="#_x0000_t202" style="position:absolute;left:18281;top:45270;width:10192;height:2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366EBE" w:rsidRDefault="00366EBE" w:rsidP="00366EBE">
                        <w:pPr>
                          <w:jc w:val="center"/>
                          <w:rPr>
                            <w:sz w:val="16"/>
                            <w:szCs w:val="16"/>
                          </w:rPr>
                        </w:pPr>
                        <w:r>
                          <w:rPr>
                            <w:sz w:val="16"/>
                            <w:szCs w:val="16"/>
                          </w:rPr>
                          <w:t>СМИ</w:t>
                        </w:r>
                      </w:p>
                      <w:p w:rsidR="00366EBE" w:rsidRDefault="00366EBE" w:rsidP="00366EBE"/>
                    </w:txbxContent>
                  </v:textbox>
                </v:shape>
                <v:shape id="Text Box 89" o:spid="_x0000_s1053" type="#_x0000_t202" style="position:absolute;left:23943;top:40743;width:11324;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Произведения культуры</w:t>
                        </w:r>
                      </w:p>
                    </w:txbxContent>
                  </v:textbox>
                </v:shape>
                <v:shape id="Text Box 90" o:spid="_x0000_s1054" type="#_x0000_t202" style="position:absolute;left:36399;top:39611;width:12456;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Общественные</w:t>
                        </w:r>
                      </w:p>
                      <w:p w:rsidR="00366EBE" w:rsidRDefault="00366EBE" w:rsidP="00366EBE">
                        <w:pPr>
                          <w:spacing w:after="0" w:line="240" w:lineRule="auto"/>
                          <w:contextualSpacing/>
                          <w:jc w:val="center"/>
                          <w:rPr>
                            <w:rFonts w:ascii="Times New Roman" w:hAnsi="Times New Roman"/>
                          </w:rPr>
                        </w:pPr>
                        <w:r>
                          <w:rPr>
                            <w:rFonts w:ascii="Times New Roman" w:hAnsi="Times New Roman"/>
                            <w:sz w:val="16"/>
                            <w:szCs w:val="16"/>
                          </w:rPr>
                          <w:t xml:space="preserve">организации </w:t>
                        </w:r>
                        <w:r>
                          <w:rPr>
                            <w:rFonts w:ascii="Times New Roman" w:hAnsi="Times New Roman"/>
                            <w:sz w:val="16"/>
                            <w:szCs w:val="16"/>
                          </w:rPr>
                          <w:br/>
                          <w:t>(в т.ч. религиозные)</w:t>
                        </w:r>
                      </w:p>
                    </w:txbxContent>
                  </v:textbox>
                </v:shape>
                <v:shape id="Text Box 91" o:spid="_x0000_s1055" type="#_x0000_t202" style="position:absolute;left:45458;top:45270;width:12457;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gqF8QA&#10;AADbAAAADwAAAGRycy9kb3ducmV2LnhtbESPT2sCMRTE7wW/Q3hCL6VmrWJ1axQRFHvzH/b62Dx3&#10;FzcvaxLX7bdvCoLHYWZ+w0znralEQ86XlhX0ewkI4szqknMFx8PqfQzCB2SNlWVS8Ese5rPOyxRT&#10;be+8o2YfchEh7FNUUIRQp1L6rCCDvmdr4uidrTMYonS51A7vEW4q+ZEkI2mw5LhQYE3LgrLL/mYU&#10;jIeb5sd/D7anbHSuJuHts1lfnVKv3XbxBSJQG57hR3ujFUz68P8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KhfEAAAA2wAAAA8AAAAAAAAAAAAAAAAAmAIAAGRycy9k&#10;b3ducmV2LnhtbFBLBQYAAAAABAAEAPUAAACJAwAAAAA=&#10;">
                  <v:textbox>
                    <w:txbxContent>
                      <w:p w:rsidR="00366EBE" w:rsidRDefault="00366EBE" w:rsidP="00366EBE">
                        <w:pPr>
                          <w:spacing w:after="0" w:line="240" w:lineRule="auto"/>
                          <w:contextualSpacing/>
                          <w:jc w:val="center"/>
                          <w:rPr>
                            <w:rFonts w:ascii="Times New Roman" w:hAnsi="Times New Roman"/>
                            <w:sz w:val="16"/>
                            <w:szCs w:val="16"/>
                          </w:rPr>
                        </w:pPr>
                        <w:r>
                          <w:rPr>
                            <w:rFonts w:ascii="Times New Roman" w:hAnsi="Times New Roman"/>
                            <w:sz w:val="16"/>
                            <w:szCs w:val="16"/>
                          </w:rPr>
                          <w:t>Круг общения (друзья, соседи, транспорт, магазины и т.п.)</w:t>
                        </w:r>
                      </w:p>
                      <w:p w:rsidR="00366EBE" w:rsidRDefault="00366EBE" w:rsidP="00366EBE"/>
                    </w:txbxContent>
                  </v:textbox>
                </v:shape>
                <v:shape id="Text Box 92" o:spid="_x0000_s1056" type="#_x0000_t202" style="position:absolute;left:51120;top:50929;width:9059;height:22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q0YM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sBP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OrRgxQAAANsAAAAPAAAAAAAAAAAAAAAAAJgCAABkcnMv&#10;ZG93bnJldi54bWxQSwUGAAAAAAQABAD1AAAAigMAAAAA&#10;">
                  <v:textbox>
                    <w:txbxContent>
                      <w:p w:rsidR="00366EBE" w:rsidRDefault="00366EBE" w:rsidP="00366EBE">
                        <w:pPr>
                          <w:jc w:val="center"/>
                          <w:rPr>
                            <w:sz w:val="16"/>
                            <w:szCs w:val="16"/>
                          </w:rPr>
                        </w:pPr>
                        <w:r>
                          <w:rPr>
                            <w:sz w:val="16"/>
                            <w:szCs w:val="16"/>
                          </w:rPr>
                          <w:t>Семьи</w:t>
                        </w:r>
                      </w:p>
                      <w:p w:rsidR="00366EBE" w:rsidRDefault="00366EBE" w:rsidP="00366EBE"/>
                    </w:txbxContent>
                  </v:textbox>
                </v:shape>
                <v:shape id="Text Box 93" o:spid="_x0000_s1057" type="#_x0000_t202" style="position:absolute;left:49988;top:28294;width:10191;height:3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R+8QA&#10;AADbAAAADwAAAGRycy9kb3ducmV2LnhtbESPT2sCMRTE74LfITzBi9SsWqxujVKEFnvzH/b62Dx3&#10;Fzcv2ySu67c3hYLHYWZ+wyxWralEQ86XlhWMhgkI4szqknMFx8PnywyED8gaK8uk4E4eVstuZ4Gp&#10;tjfeUbMPuYgQ9ikqKEKoUyl9VpBBP7Q1cfTO1hkMUbpcaoe3CDeVHCfJVBosOS4UWNO6oOyyvxoF&#10;s9dN8+O/J9tTNj1X8zB4a75+nVL9XvvxDiJQG57h//ZGK5hP4O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2EfvEAAAA2wAAAA8AAAAAAAAAAAAAAAAAmAIAAGRycy9k&#10;b3ducmV2LnhtbFBLBQYAAAAABAAEAPUAAACJAwAAAAA=&#10;">
                  <v:textbo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КРАСОТА</w:t>
                        </w:r>
                      </w:p>
                      <w:p w:rsidR="00366EBE" w:rsidRDefault="00366EBE" w:rsidP="00366EBE">
                        <w:pPr>
                          <w:jc w:val="center"/>
                        </w:pPr>
                      </w:p>
                    </w:txbxContent>
                  </v:textbox>
                </v:shape>
                <v:shape id="Text Box 94" o:spid="_x0000_s1058" type="#_x0000_t202" style="position:absolute;left:43194;top:19239;width:7926;height:3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366EBE" w:rsidRDefault="00366EBE" w:rsidP="00366EBE">
                        <w:pPr>
                          <w:spacing w:after="0" w:line="240" w:lineRule="auto"/>
                          <w:contextualSpacing/>
                          <w:rPr>
                            <w:rFonts w:ascii="Times New Roman" w:hAnsi="Times New Roman"/>
                            <w:sz w:val="20"/>
                            <w:szCs w:val="20"/>
                          </w:rPr>
                        </w:pPr>
                        <w:r>
                          <w:rPr>
                            <w:rFonts w:ascii="Times New Roman" w:hAnsi="Times New Roman"/>
                            <w:sz w:val="20"/>
                            <w:szCs w:val="20"/>
                          </w:rPr>
                          <w:t xml:space="preserve">ПРИРОДА </w:t>
                        </w:r>
                      </w:p>
                      <w:p w:rsidR="00366EBE" w:rsidRDefault="00366EBE" w:rsidP="00366EBE"/>
                    </w:txbxContent>
                  </v:textbox>
                </v:shape>
                <v:shape id="Text Box 95" o:spid="_x0000_s1059" type="#_x0000_t202" style="position:absolute;left:46591;top:23766;width:9059;height:3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366EBE" w:rsidRDefault="00366EBE" w:rsidP="00366EBE">
                        <w:pPr>
                          <w:spacing w:after="0" w:line="240" w:lineRule="auto"/>
                          <w:contextualSpacing/>
                          <w:rPr>
                            <w:rFonts w:ascii="Times New Roman" w:hAnsi="Times New Roman"/>
                          </w:rPr>
                        </w:pPr>
                        <w:r>
                          <w:rPr>
                            <w:rFonts w:ascii="Times New Roman" w:hAnsi="Times New Roman"/>
                            <w:sz w:val="20"/>
                            <w:szCs w:val="20"/>
                          </w:rPr>
                          <w:t>ЗДОРОВЬЕ</w:t>
                        </w:r>
                      </w:p>
                    </w:txbxContent>
                  </v:textbox>
                </v:shape>
                <v:shape id="Text Box 96" o:spid="_x0000_s1060" type="#_x0000_t202" style="position:absolute;left:20546;top:19239;width:9059;height:5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GyY8QA&#10;AADbAAAADwAAAGRycy9kb3ducmV2LnhtbESPQWvCQBSE7wX/w/IEL0U3tZJq6ioitOjNWtHrI/tM&#10;QrNv091tjP/eFYQeh5n5hpkvO1OLlpyvLCt4GSUgiHOrKy4UHL4/hlMQPiBrrC2Tgit5WC56T3PM&#10;tL3wF7X7UIgIYZ+hgjKEJpPS5yUZ9CPbEEfvbJ3BEKUrpHZ4iXBTy3GSpNJgxXGhxIbWJeU/+z+j&#10;YDrZtCe/fd0d8/Rcz8LzW/v565Qa9LvVO4hAXfgPP9obrWCWwv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BsmPEAAAA2wAAAA8AAAAAAAAAAAAAAAAAmAIAAGRycy9k&#10;b3ducmV2LnhtbFBLBQYAAAAABAAEAPUAAACJAwAAAAA=&#10;">
                  <v:textbo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ТРУД</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Творчество</w:t>
                        </w:r>
                      </w:p>
                      <w:p w:rsidR="00366EBE" w:rsidRDefault="00366EBE" w:rsidP="00366EBE">
                        <w:pPr>
                          <w:jc w:val="center"/>
                          <w:rPr>
                            <w:rFonts w:ascii="Times New Roman" w:hAnsi="Times New Roman"/>
                            <w:sz w:val="20"/>
                            <w:szCs w:val="20"/>
                          </w:rPr>
                        </w:pPr>
                        <w:r>
                          <w:rPr>
                            <w:rFonts w:ascii="Times New Roman" w:hAnsi="Times New Roman"/>
                            <w:sz w:val="20"/>
                            <w:szCs w:val="20"/>
                          </w:rPr>
                          <w:t>Наука</w:t>
                        </w:r>
                      </w:p>
                      <w:p w:rsidR="00366EBE" w:rsidRDefault="00366EBE" w:rsidP="00366EBE"/>
                    </w:txbxContent>
                  </v:textbox>
                </v:shape>
                <v:shape id="Text Box 97" o:spid="_x0000_s1061" type="#_x0000_t202" style="position:absolute;left:9222;top:21503;width:10192;height:11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0X+MQA&#10;AADbAAAADwAAAGRycy9kb3ducmV2LnhtbESPT2sCMRTE7wW/Q3iCl1KzVfHP1igiVPRmbdHrY/Pc&#10;Xbp52Sbpun57Iwgeh5n5DTNftqYSDTlfWlbw3k9AEGdWl5wr+Pn+fJuC8AFZY2WZFFzJw3LReZlj&#10;qu2Fv6g5hFxECPsUFRQh1KmUPivIoO/bmjh6Z+sMhihdLrXDS4SbSg6SZCwNlhwXCqxpXVD2e/g3&#10;CqajbXPyu+H+mI3P1Sy8TprNn1Oq121XHyACteEZfrS3WsFsA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NF/jEAAAA2wAAAA8AAAAAAAAAAAAAAAAAmAIAAGRycy9k&#10;b3ducmV2LnhtbFBLBQYAAAAABAAEAPUAAACJAwAAAAA=&#10;">
                  <v:textbo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СТРАНА</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Патриотизм</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Солидарность</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Гражданствен-ность</w:t>
                        </w:r>
                      </w:p>
                      <w:p w:rsidR="00366EBE" w:rsidRDefault="00366EBE" w:rsidP="00366EBE">
                        <w:pPr>
                          <w:jc w:val="center"/>
                          <w:rPr>
                            <w:rFonts w:ascii="Times New Roman" w:hAnsi="Times New Roman"/>
                            <w:sz w:val="20"/>
                            <w:szCs w:val="20"/>
                          </w:rPr>
                        </w:pPr>
                        <w:r>
                          <w:rPr>
                            <w:rFonts w:ascii="Times New Roman" w:hAnsi="Times New Roman"/>
                            <w:sz w:val="20"/>
                            <w:szCs w:val="20"/>
                          </w:rPr>
                          <w:t>Культура</w:t>
                        </w:r>
                      </w:p>
                      <w:p w:rsidR="00366EBE" w:rsidRDefault="00366EBE" w:rsidP="00366EBE">
                        <w:pPr>
                          <w:jc w:val="center"/>
                          <w:rPr>
                            <w:sz w:val="20"/>
                            <w:szCs w:val="20"/>
                          </w:rPr>
                        </w:pPr>
                        <w:r>
                          <w:rPr>
                            <w:sz w:val="20"/>
                            <w:szCs w:val="20"/>
                          </w:rPr>
                          <w:t>Человечество</w:t>
                        </w:r>
                      </w:p>
                      <w:p w:rsidR="00366EBE" w:rsidRDefault="00366EBE" w:rsidP="00366EBE"/>
                    </w:txbxContent>
                  </v:textbox>
                </v:shape>
                <v:shape id="Text Box 98" o:spid="_x0000_s1062" type="#_x0000_t202" style="position:absolute;left:30737;top:16976;width:11324;height:4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KDisIA&#10;AADbAAAADwAAAGRycy9kb3ducmV2LnhtbERPz2vCMBS+C/4P4Qm7DJs6R2c7o4zBxN3UiV4fzbMt&#10;a15qktXuv18OA48f3+/lejCt6Mn5xrKCWZKCIC6tbrhScPz6mC5A+ICssbVMCn7Jw3o1Hi2x0PbG&#10;e+oPoRIxhH2BCuoQukJKX9Zk0Ce2I47cxTqDIUJXSe3wFsNNK5/SNJMGG44NNXb0XlP5ffgxChbP&#10;2/7sP+e7U5ld2jw8vvSbq1PqYTK8vYIINIS7+N+91QryODZ+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0oOKwgAAANsAAAAPAAAAAAAAAAAAAAAAAJgCAABkcnMvZG93&#10;bnJldi54bWxQSwUGAAAAAAQABAD1AAAAhwMAAAAA&#10;">
                  <v:textbox>
                    <w:txbxContent>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ДОБРО</w:t>
                        </w:r>
                      </w:p>
                      <w:p w:rsidR="00366EBE" w:rsidRDefault="00366EBE" w:rsidP="00366EBE">
                        <w:pPr>
                          <w:spacing w:after="0" w:line="240" w:lineRule="auto"/>
                          <w:contextualSpacing/>
                          <w:jc w:val="center"/>
                          <w:rPr>
                            <w:rFonts w:ascii="Times New Roman" w:hAnsi="Times New Roman"/>
                            <w:sz w:val="20"/>
                            <w:szCs w:val="20"/>
                          </w:rPr>
                        </w:pPr>
                        <w:r>
                          <w:rPr>
                            <w:rFonts w:ascii="Times New Roman" w:hAnsi="Times New Roman"/>
                            <w:sz w:val="20"/>
                            <w:szCs w:val="20"/>
                          </w:rPr>
                          <w:t>Человек. Семья</w:t>
                        </w:r>
                      </w:p>
                      <w:p w:rsidR="00366EBE" w:rsidRDefault="00366EBE" w:rsidP="00366EBE">
                        <w:pPr>
                          <w:rPr>
                            <w:rFonts w:ascii="Times New Roman" w:hAnsi="Times New Roman"/>
                          </w:rPr>
                        </w:pPr>
                      </w:p>
                    </w:txbxContent>
                  </v:textbox>
                </v:shape>
                <v:line id="Line 99" o:spid="_x0000_s1063" style="position:absolute;visibility:visible;mso-wrap-style:square" from="30737,44138" to="31870,4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LLFMMAAADbAAAADwAAAGRycy9kb3ducmV2LnhtbESP3YrCMBSE7wXfIZwF7zTdXVm1GsVd&#10;EBRR8OcBjs2xLW1OShNtfXsjLHg5zMw3zGzRmlLcqXa5ZQWfgwgEcWJ1zqmC82nVH4NwHlljaZkU&#10;PMjBYt7tzDDWtuED3Y8+FQHCLkYFmfdVLKVLMjLoBrYiDt7V1gZ9kHUqdY1NgJtSfkXRjzSYc1jI&#10;sKK/jJLieDMKvovxbrUtNs2w0qO9/r3s9kP2SvU+2uUUhKfWv8P/7bVWMJnA60v4AXL+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CyxTDAAAA2wAAAA8AAAAAAAAAAAAA&#10;AAAAoQIAAGRycy9kb3ducmV2LnhtbFBLBQYAAAAABAAEAPkAAACRAwAAAAA=&#10;">
                  <v:stroke dashstyle="dash" startarrow="block" endarrow="block"/>
                </v:line>
                <v:line id="Line 100" o:spid="_x0000_s1064" style="position:absolute;flip:x;visibility:visible;mso-wrap-style:square" from="39796,44138" to="42061,49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CYsUAAADcAAAADwAAAGRycy9kb3ducmV2LnhtbESP0WrCQBBF3wv+wzKCb3Wj2KLRVUQo&#10;tKW0VP2AMTsm0exs2F1j+vedh0LfZrh37j2z2vSuUR2FWHs2MBlnoIgLb2suDRwPL49zUDEhW2w8&#10;k4EfirBZDx5WmFt/52/q9qlUEsIxRwNVSm2udSwqchjHviUW7eyDwyRrKLUNeJdw1+hplj1rhzVL&#10;Q4Ut7SoqrvubM3B7P7+duunlqy1smD2lI318LsiY0bDfLkEl6tO/+e/61Qp+JvjyjEy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TCYsUAAADcAAAADwAAAAAAAAAA&#10;AAAAAAChAgAAZHJzL2Rvd25yZXYueG1sUEsFBgAAAAAEAAQA+QAAAJMDAAAAAA==&#10;">
                  <v:stroke dashstyle="dash" startarrow="block" endarrow="block"/>
                </v:line>
                <v:line id="Line 101" o:spid="_x0000_s1065" style="position:absolute;flip:x;visibility:visible;mso-wrap-style:square" from="43194,49797" to="47723,53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hn+cIAAADcAAAADwAAAGRycy9kb3ducmV2LnhtbERP22oCMRB9L/gPYQp9q1lFS7vdKCII&#10;VqTi1g+YbmYv7WayJHFd/94Ihb7N4VwnWw6mFT0531hWMBknIIgLqxuuFJy+Ns+vIHxA1thaJgVX&#10;8rBcjB4yTLW98JH6PFQihrBPUUEdQpdK6YuaDPqx7YgjV1pnMEToKqkdXmK4aeU0SV6kwYZjQ40d&#10;rWsqfvOzUXDelR/f/fTn0BXazebhRPvPN1Lq6XFYvYMINIR/8Z97q+P8ZAL3Z+IFc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6hn+cIAAADcAAAADwAAAAAAAAAAAAAA&#10;AAChAgAAZHJzL2Rvd25yZXYueG1sUEsFBgAAAAAEAAQA+QAAAJADAAAAAA==&#10;">
                  <v:stroke dashstyle="dash" startarrow="block" endarrow="block"/>
                </v:line>
                <v:line id="Line 102" o:spid="_x0000_s1066" style="position:absolute;flip:x;visibility:visible;mso-wrap-style:square" from="51120,53192" to="55650,56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r5jsIAAADcAAAADwAAAGRycy9kb3ducmV2LnhtbERP22rCQBB9L/gPywi+6cbQFo2uIoVC&#10;LVLx8gFjdkyi2dmwu8b077uC0Lc5nOvMl52pRUvOV5YVjEcJCOLc6ooLBcfD53ACwgdkjbVlUvBL&#10;HpaL3sscM23vvKN2HwoRQ9hnqKAMocmk9HlJBv3INsSRO1tnMEToCqkd3mO4qWWaJO/SYMWxocSG&#10;PkrKr/ubUXD7Pq9PbXrZNrl2r2/hSJufKSk16HerGYhAXfgXP91fOs5PUng8Ey+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3r5jsIAAADcAAAADwAAAAAAAAAAAAAA&#10;AAChAgAAZHJzL2Rvd25yZXYueG1sUEsFBgAAAAAEAAQA+QAAAJADAAAAAA==&#10;">
                  <v:stroke dashstyle="dash" startarrow="block" endarrow="block"/>
                </v:line>
                <v:line id="Line 103" o:spid="_x0000_s1067" style="position:absolute;flip:x;visibility:visible;mso-wrap-style:square" from="5825,18108" to="29605,18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yI/cgAAADcAAAADwAAAGRycy9kb3ducmV2LnhtbESPT2sCMRDF7wW/Qxihl1ITq1jZGqX4&#10;p1UQwbWHHqebcXfpZrJsoq7f3hSE3mZ47/fmzWTW2kqcqfGlYw39ngJBnDlTcq7h67B6HoPwAdlg&#10;5Zg0XMnDbNp5mGBi3IX3dE5DLmII+wQ1FCHUiZQ+K8ii77maOGpH11gMcW1yaRq8xHBbyRelRtJi&#10;yfFCgTXNC8p+05ONNRbDw+b68/nxulvOs+1xM3xS62+tH7vt+xuIQG34N9/ptYmcGsDfM3ECOb0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RyI/cgAAADcAAAADwAAAAAA&#10;AAAAAAAAAAChAgAAZHJzL2Rvd25yZXYueG1sUEsFBgAAAAAEAAQA+QAAAJYDAAAAAA==&#10;" strokeweight="2.25pt"/>
                <v:line id="Line 104" o:spid="_x0000_s1068" style="position:absolute;visibility:visible;mso-wrap-style:square" from="5825,18108" to="5831,46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vPd8IAAADcAAAADwAAAGRycy9kb3ducmV2LnhtbERPPWvDMBDdC/kP4gLdYinBlOBGMcEQ&#10;8JAOcUu6HtbVMrVOjqUm7r+vCoVu93iftytnN4gbTaH3rGGdKRDErTc9dxreXo+rLYgQkQ0OnknD&#10;NwUo94uHHRbG3/lMtyZ2IoVwKFCDjXEspAytJYch8yNx4j785DAmOHXSTHhP4W6QG6WepMOeU4PF&#10;kSpL7Wfz5TTkL7U17/MpnM6qvlB/zatr47V+XM6HZxCR5vgv/nPXJs1XOfw+ky6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BvPd8IAAADcAAAADwAAAAAAAAAAAAAA&#10;AAChAgAAZHJzL2Rvd25yZXYueG1sUEsFBgAAAAAEAAQA+QAAAJADAAAAAA==&#10;" strokeweight="2.25pt"/>
                <v:line id="Line 105" o:spid="_x0000_s1069" style="position:absolute;visibility:visible;mso-wrap-style:square" from="5825,46402" to="13752,62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eFEcQAAADcAAAADwAAAGRycy9kb3ducmV2LnhtbERPTWvCQBC9C/6HZYRepG7SaijRVcRS&#10;aIXWVsXzkB2TYHY2ZLea9Nd3BcHbPN7nzBatqcSZGldaVhCPIhDEmdUl5wr2u7fHFxDOI2usLJOC&#10;jhws5v3eDFNtL/xD563PRQhhl6KCwvs6ldJlBRl0I1sTB+5oG4M+wCaXusFLCDeVfIqiRBosOTQU&#10;WNOqoOy0/TUK1vT3mnwMN5849vH3oXsexl35pdTDoF1OQXhq/V18c7/rMD+awPWZcIG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Z4URxAAAANwAAAAPAAAAAAAAAAAA&#10;AAAAAKECAABkcnMvZG93bnJldi54bWxQSwUGAAAAAAQABAD5AAAAkgMAAAAA&#10;" strokeweight="2.25pt">
                  <v:stroke endarrow="block"/>
                </v:line>
                <v:line id="Line 106" o:spid="_x0000_s1070" style="position:absolute;flip:x;visibility:visible;mso-wrap-style:square" from="43194,18101" to="64709,18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T2H8EAAADcAAAADwAAAGRycy9kb3ducmV2LnhtbERPS4vCMBC+C/sfwix4EU27YF2qURbB&#10;pXgRH7DXoZltis2kNFHrvzeC4G0+vucsVr1txJU6XztWkE4SEMSl0zVXCk7HzfgbhA/IGhvHpOBO&#10;HlbLj8ECc+1uvKfrIVQihrDPUYEJoc2l9KUhi37iWuLI/bvOYoiwq6Tu8BbDbSO/kiSTFmuODQZb&#10;Whsqz4eLVZClu2lRHI3/XdM51Ns/MxulRqnhZ/8zBxGoD2/xy13oOD/J4PlMv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BPYfwQAAANwAAAAPAAAAAAAAAAAAAAAA&#10;AKECAABkcnMvZG93bnJldi54bWxQSwUGAAAAAAQABAD5AAAAjwMAAAAA&#10;" strokeweight="2.25pt">
                  <v:stroke endarrow="block"/>
                </v:line>
                <v:line id="Line 107" o:spid="_x0000_s1071" style="position:absolute;visibility:visible;mso-wrap-style:square" from="64709,18108" to="64715,46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lRAMIAAADcAAAADwAAAGRycy9kb3ducmV2LnhtbERPTWvCQBC9C/6HZYTedNciVVLXUAQh&#10;Bz0YS70O2Wk2NDubZLea/nu3UOhtHu9ztvnoWnGjITSeNSwXCgRx5U3DtYb3y2G+AREissHWM2n4&#10;oQD5bjrZYmb8nc90K2MtUgiHDDXYGLtMylBZchgWviNO3KcfHMYEh1qaAe8p3LXyWakX6bDh1GCx&#10;o72l6qv8dhpWp8Ka63gMx7MqPqjpV/u+9Fo/zca3VxCRxvgv/nMXJs1Xa/h9Jl0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lRAMIAAADcAAAADwAAAAAAAAAAAAAA&#10;AAChAgAAZHJzL2Rvd25yZXYueG1sUEsFBgAAAAAEAAQA+QAAAJADAAAAAA==&#10;" strokeweight="2.25pt"/>
                <v:shape id="AutoShape 108" o:spid="_x0000_s1072" style="position:absolute;left:14785;top:467;width:6791;height:15853;rotation:-7001004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cc38cA&#10;AADcAAAADwAAAGRycy9kb3ducmV2LnhtbESPT2vCQBDF74V+h2UKvYju2kMp0VWk0CKlFP8d9DZm&#10;xySYnQ3ZNabf3jkI3mZ4b977zXTe+1p11MYqsIXxyIAizoOruLCw234NP0DFhOywDkwW/inCfPb8&#10;NMXMhSuvqdukQkkIxwwtlCk1mdYxL8ljHIWGWLRTaD0mWdtCuxavEu5r/WbMu/ZYsTSU2NBnSfl5&#10;c/EWvo+7qjOnvzUPLnp1GA/2v4efpbWvL/1iAipRnx7m+/XSCb4RWnlGJt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HHN/HAAAA3AAAAA8AAAAAAAAAAAAAAAAAmAIAAGRy&#10;cy9kb3ducmV2LnhtbFBLBQYAAAAABAAEAPUAAACMAwAAAAA=&#10;" path="m,l5400,21600r10800,l21600,,,xe" fillcolor="#ff9" stroked="f">
                  <v:stroke joinstyle="miter"/>
                  <v:path o:connecttype="custom" o:connectlocs="594174,792668;339528,1585335;84882,792668;339528,0" o:connectangles="0,0,0,0" textboxrect="4500,4500,17100,17100"/>
                </v:shape>
                <v:shape id="AutoShape 109" o:spid="_x0000_s1073" style="position:absolute;left:47857;top:1215;width:6589;height:15847;rotation:-7001004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A2sEA&#10;AADcAAAADwAAAGRycy9kb3ducmV2LnhtbERPS4vCMBC+L/gfwgh701Rlda1GEWUX8eZrz0MztsVm&#10;UprYVn+9EYS9zcf3nPmyNYWoqXK5ZQWDfgSCOLE651TB6fjT+wbhPLLGwjIpuJOD5aLzMcdY24b3&#10;VB98KkIIuxgVZN6XsZQuycig69uSOHAXWxn0AVap1BU2IdwUchhFY2kw59CQYUnrjJLr4WYU7L7c&#10;5HpO/x6j4W/drMrN7n5uxkp9dtvVDISn1v+L3+6tDvOjKbyeCR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wgNrBAAAA3AAAAA8AAAAAAAAAAAAAAAAAmAIAAGRycy9kb3du&#10;cmV2LnhtbFBLBQYAAAAABAAEAPUAAACGAwAAAAA=&#10;" path="m,l5400,21600r10800,l21600,,,xe" fillcolor="#ff9" stroked="f">
                  <v:stroke joinstyle="miter"/>
                  <v:path o:connecttype="custom" o:connectlocs="576569,792353;329468,1584706;82367,792353;329468,0" o:connectangles="0,0,0,0" textboxrect="4500,4500,17100,17100"/>
                </v:shape>
                <v:shape id="AutoShape 110" o:spid="_x0000_s1074" style="position:absolute;left:19478;top:-2329;width:4401;height:9059;rotation:-5204707fd;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mmrcQA&#10;AADcAAAADwAAAGRycy9kb3ducmV2LnhtbESPQWvDMAyF74X9B6PBbo2THkaX1Q2jUCg9jLUr9Cpi&#10;LQmJ5cx2m+zfT4fBbhLv6b1Pm2p2g7pTiJ1nA0WWgyKuve24MXD53C/XoGJCtjh4JgM/FKHaPiw2&#10;WFo/8Ynu59QoCeFYooE2pbHUOtYtOYyZH4lF+/LBYZI1NNoGnCTcDXqV58/aYcfS0OJIu5bq/nxz&#10;Bnrfxd13//GyuuZhfp/GY40TGvP0OL+9gko0p3/z3/XBCn4h+PKMTK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ppq3EAAAA3AAAAA8AAAAAAAAAAAAAAAAAmAIAAGRycy9k&#10;b3ducmV2LnhtbFBLBQYAAAAABAAEAPUAAACJAwAAAAA=&#10;" path="m,l5400,21600r10800,l21600,,,xe" fillcolor="#ff9" stroked="f">
                  <v:stroke joinstyle="miter"/>
                  <v:path o:connecttype="custom" o:connectlocs="385113,452953;220065,905906;55016,452953;220065,0" o:connectangles="0,0,0,0" textboxrect="4500,4500,17100,17100"/>
                </v:shape>
                <v:shape id="AutoShape 111" o:spid="_x0000_s1075" style="position:absolute;left:45523;top:-2329;width:4401;height:9059;rotation:-5204707fd;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eF8QA&#10;AADcAAAADwAAAGRycy9kb3ducmV2LnhtbERPTWvCQBC9C/0PyxS8iG7SQ5HoKqVQKOolUSrexuyY&#10;DWZnQ3arqb/eFYTe5vE+Z77sbSMu1PnasYJ0koAgLp2uuVKw236NpyB8QNbYOCYFf+RhuXgZzDHT&#10;7so5XYpQiRjCPkMFJoQ2k9KXhiz6iWuJI3dyncUQYVdJ3eE1httGviXJu7RYc2ww2NKnofJc/FoF&#10;P+dik9er0fpgbqu8n+7X9rY7KjV87T9mIAL14V/8dH/rOD9N4fF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5XhfEAAAA3AAAAA8AAAAAAAAAAAAAAAAAmAIAAGRycy9k&#10;b3ducmV2LnhtbFBLBQYAAAAABAAEAPUAAACJAwAAAAA=&#10;" path="m,l5400,21600r10800,l21600,,,xe" fillcolor="#ff9" stroked="f">
                  <v:stroke joinstyle="miter"/>
                  <v:path o:connecttype="custom" o:connectlocs="385113,452953;220065,905906;55016,452953;220065,0" o:connectangles="0,0,0,0" textboxrect="4500,4500,17100,17100"/>
                </v:shape>
                <v:line id="Line 112" o:spid="_x0000_s1076" style="position:absolute;flip:x;visibility:visible;mso-wrap-style:square" from="56782,46402" to="64709,63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m7u8cAAADcAAAADwAAAGRycy9kb3ducmV2LnhtbESPT4vCMBDF74LfIYzgRdZUEV2qUcQ/&#10;uwqLsLoHj2MztsVmUpqo9dubBcHbDO/93ryZzGpTiBtVLresoNeNQBAnVuecKvg7rD8+QTiPrLGw&#10;TAoe5GA2bTYmGGt751+67X0qQgi7GBVk3pexlC7JyKDr2pI4aGdbGfRhrVKpK7yHcFPIfhQNpcGc&#10;w4UMS1pklFz2VxNqLAeH7eP0/TXarRbJz3k76ESbo1LtVj0fg/BU+7f5RW904Hp9+H8mTCCnT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ibu7xwAAANwAAAAPAAAAAAAA&#10;AAAAAAAAAKECAABkcnMvZG93bnJldi54bWxQSwUGAAAAAAQABAD5AAAAlQMAAAAA&#10;" strokeweight="2.25pt"/>
                <v:shape id="Text Box 113" o:spid="_x0000_s1077" type="#_x0000_t202" style="position:absolute;left:52253;top:37379;width:13494;height:67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366EBE" w:rsidRDefault="00366EBE" w:rsidP="00366EBE">
                        <w:pPr>
                          <w:jc w:val="center"/>
                          <w:rPr>
                            <w:b/>
                          </w:rPr>
                        </w:pPr>
                        <w:r>
                          <w:rPr>
                            <w:b/>
                          </w:rPr>
                          <w:t>Принятие или отторжение</w:t>
                        </w:r>
                      </w:p>
                    </w:txbxContent>
                  </v:textbox>
                </v:shape>
                <v:shape id="Text Box 114" o:spid="_x0000_s1078" type="#_x0000_t202" style="position:absolute;left:27340;top:35084;width:12456;height:1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rsidR="00366EBE" w:rsidRDefault="00366EBE" w:rsidP="00366EBE">
                        <w:pPr>
                          <w:jc w:val="center"/>
                          <w:rPr>
                            <w:b/>
                          </w:rPr>
                        </w:pPr>
                      </w:p>
                    </w:txbxContent>
                  </v:textbox>
                </v:shape>
                <v:group id="Group 115" o:spid="_x0000_s1079" style="position:absolute;left:20546;top:49797;width:26045;height:8803" coordorigin="1980,11725" coordsize="432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group id="Group 116" o:spid="_x0000_s1080" style="position:absolute;left:1980;top:11725;width:4320;height:1440" coordorigin="1980,10645" coordsize="432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Text Box 117" o:spid="_x0000_s1081" type="#_x0000_t202" style="position:absolute;left:1980;top:10645;width:4140;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1e4sQA&#10;AADcAAAADwAAAGRycy9kb3ducmV2LnhtbERPyWrDMBC9F/oPYgq9NbLTbLiRTSgUUigJWQ7JbWJN&#10;bWNrZCw1dv6+ChR6m8dbZ5kNphFX6lxlWUE8ikAQ51ZXXCg4Hj5eFiCcR9bYWCYFN3KQpY8PS0y0&#10;7XlH170vRAhhl6CC0vs2kdLlJRl0I9sSB+7bdgZ9gF0hdYd9CDeNHEfRTBqsODSU2NJ7SXm9/zEK&#10;zsf+MtlspnLYfp3Iv64/sZ6flXp+GlZvIDwN/l/8517rMD+ew/2ZcIF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tXuLEAAAA3AAAAA8AAAAAAAAAAAAAAAAAmAIAAGRycy9k&#10;b3ducmV2LnhtbFBLBQYAAAAABAAEAPUAAACJAwAAAAA=&#10;" filled="f">
                      <v:stroke dashstyle="dash"/>
                      <v:textbox>
                        <w:txbxContent>
                          <w:p w:rsidR="00366EBE" w:rsidRDefault="00366EBE" w:rsidP="00366EBE">
                            <w:pPr>
                              <w:jc w:val="center"/>
                              <w:rPr>
                                <w:b/>
                              </w:rPr>
                            </w:pPr>
                            <w:r>
                              <w:rPr>
                                <w:b/>
                              </w:rPr>
                              <w:t>Внешкольная</w:t>
                            </w:r>
                          </w:p>
                          <w:p w:rsidR="00366EBE" w:rsidRDefault="00366EBE" w:rsidP="00366EBE">
                            <w:pPr>
                              <w:jc w:val="center"/>
                            </w:pPr>
                          </w:p>
                        </w:txbxContent>
                      </v:textbox>
                    </v:shape>
                    <v:shape id="Text Box 118" o:spid="_x0000_s1082" type="#_x0000_t202" style="position:absolute;left:4500;top:11005;width:18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366EBE" w:rsidRDefault="00366EBE" w:rsidP="00366EBE">
                            <w:pPr>
                              <w:spacing w:after="0" w:line="240" w:lineRule="auto"/>
                              <w:contextualSpacing/>
                              <w:rPr>
                                <w:sz w:val="20"/>
                                <w:szCs w:val="20"/>
                              </w:rPr>
                            </w:pPr>
                            <w:r>
                              <w:rPr>
                                <w:sz w:val="20"/>
                                <w:szCs w:val="20"/>
                              </w:rPr>
                              <w:t>Опыт  гражданского поведения</w:t>
                            </w:r>
                          </w:p>
                        </w:txbxContent>
                      </v:textbox>
                    </v:shape>
                    <v:shape id="Text Box 119" o:spid="_x0000_s1083" type="#_x0000_t202" style="position:absolute;left:1980;top:11005;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366EBE" w:rsidRDefault="00366EBE" w:rsidP="00366EBE">
                            <w:pPr>
                              <w:spacing w:after="0" w:line="240" w:lineRule="auto"/>
                              <w:contextualSpacing/>
                              <w:rPr>
                                <w:rFonts w:ascii="Times New Roman" w:hAnsi="Times New Roman"/>
                                <w:i/>
                                <w:sz w:val="18"/>
                                <w:szCs w:val="18"/>
                              </w:rPr>
                            </w:pPr>
                            <w:r>
                              <w:rPr>
                                <w:rFonts w:ascii="Times New Roman" w:hAnsi="Times New Roman"/>
                                <w:i/>
                                <w:sz w:val="18"/>
                                <w:szCs w:val="18"/>
                              </w:rPr>
                              <w:t>Социальные  практики</w:t>
                            </w:r>
                          </w:p>
                          <w:p w:rsidR="00366EBE" w:rsidRDefault="00366EBE" w:rsidP="00366EBE">
                            <w:pPr>
                              <w:spacing w:after="0" w:line="240" w:lineRule="auto"/>
                              <w:contextualSpacing/>
                              <w:rPr>
                                <w:rFonts w:ascii="Times New Roman" w:hAnsi="Times New Roman"/>
                                <w:sz w:val="18"/>
                                <w:szCs w:val="18"/>
                              </w:rPr>
                            </w:pPr>
                            <w:r>
                              <w:rPr>
                                <w:rFonts w:ascii="Times New Roman" w:hAnsi="Times New Roman"/>
                                <w:sz w:val="18"/>
                                <w:szCs w:val="18"/>
                              </w:rPr>
                              <w:t>Решение общественно значимой задачи (или её модели)</w:t>
                            </w:r>
                          </w:p>
                          <w:p w:rsidR="00366EBE" w:rsidRDefault="00366EBE" w:rsidP="00366EBE"/>
                        </w:txbxContent>
                      </v:textbox>
                    </v:shape>
                  </v:group>
                  <v:line id="Line 120" o:spid="_x0000_s1084" style="position:absolute;visibility:visible;mso-wrap-style:square" from="3960,12444" to="4500,12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SMKsUAAADcAAAADwAAAGRycy9kb3ducmV2LnhtbESPT0/DMAzF70h8h8hI3Fi6HRjrlk1o&#10;1SQOgLQ/2tlrvKaicaomdOHb4wMSN1vv+b2fV5vsOzXSENvABqaTAhRxHWzLjYHTcff0AiomZItd&#10;YDLwQxE26/u7FZY23HhP4yE1SkI4lmjApdSXWsfakcc4CT2xaNcweEyyDo22A94k3Hd6VhTP2mPL&#10;0uCwp62j+uvw7Q3MXbXXc129Hz+rsZ0u8kc+XxbGPD7k1yWoRDn9m/+u36zgzwRf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XSMKsUAAADcAAAADwAAAAAAAAAA&#10;AAAAAAChAgAAZHJzL2Rvd25yZXYueG1sUEsFBgAAAAAEAAQA+QAAAJMDAAAAAA==&#10;">
                    <v:stroke endarrow="block"/>
                  </v:line>
                </v:group>
                <v:shape id="Text Box 121" o:spid="_x0000_s1085" type="#_x0000_t202" style="position:absolute;left:19414;top:58851;width:28309;height:101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SpsMQA&#10;AADcAAAADwAAAGRycy9kb3ducmV2LnhtbERPTWvCQBC9F/wPywjemo2xtSW6BikULIhi6qHexuyY&#10;BLOzIbs16b93C4Xe5vE+Z5kNphE36lxtWcE0ikEQF1bXXCo4fr4/voJwHlljY5kU/JCDbDV6WGKq&#10;bc8HuuW+FCGEXYoKKu/bVEpXVGTQRbYlDtzFdgZ9gF0pdYd9CDeNTOJ4Lg3WHBoqbOmtouKafxsF&#10;p2N/ftrtnuWw336Rn20+8PpyUmoyHtYLEJ4G/y/+c290mJ9M4feZcIF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kqbDEAAAA3AAAAA8AAAAAAAAAAAAAAAAAmAIAAGRycy9k&#10;b3ducmV2LnhtbFBLBQYAAAAABAAEAPUAAACJAwAAAAA=&#10;" filled="f">
                  <v:stroke dashstyle="dash"/>
                  <v:textbox>
                    <w:txbxContent>
                      <w:p w:rsidR="00366EBE" w:rsidRDefault="00366EBE" w:rsidP="00366EBE">
                        <w:pPr>
                          <w:jc w:val="center"/>
                          <w:rPr>
                            <w:rFonts w:ascii="Times New Roman" w:hAnsi="Times New Roman"/>
                            <w:b/>
                          </w:rPr>
                        </w:pPr>
                        <w:r>
                          <w:rPr>
                            <w:rFonts w:ascii="Times New Roman" w:hAnsi="Times New Roman"/>
                            <w:b/>
                          </w:rPr>
                          <w:t>Внеклассная, внеурочная</w:t>
                        </w:r>
                      </w:p>
                      <w:p w:rsidR="00366EBE" w:rsidRDefault="00366EBE" w:rsidP="00366EBE">
                        <w:pPr>
                          <w:spacing w:after="0" w:line="240" w:lineRule="auto"/>
                          <w:contextualSpacing/>
                          <w:jc w:val="center"/>
                          <w:rPr>
                            <w:b/>
                          </w:rPr>
                        </w:pPr>
                      </w:p>
                      <w:p w:rsidR="00366EBE" w:rsidRDefault="00366EBE" w:rsidP="00366EBE">
                        <w:pPr>
                          <w:spacing w:after="0" w:line="240" w:lineRule="auto"/>
                          <w:contextualSpacing/>
                        </w:pPr>
                      </w:p>
                      <w:p w:rsidR="00366EBE" w:rsidRDefault="00366EBE" w:rsidP="00366EBE">
                        <w:pPr>
                          <w:spacing w:after="0" w:line="240" w:lineRule="auto"/>
                          <w:contextualSpacing/>
                          <w:jc w:val="center"/>
                        </w:pPr>
                      </w:p>
                      <w:p w:rsidR="00366EBE" w:rsidRDefault="00366EBE" w:rsidP="00366EBE">
                        <w:pPr>
                          <w:spacing w:after="0" w:line="240" w:lineRule="auto"/>
                          <w:contextualSpacing/>
                          <w:jc w:val="center"/>
                        </w:pPr>
                      </w:p>
                    </w:txbxContent>
                  </v:textbox>
                </v:shape>
                <w10:anchorlock/>
              </v:group>
            </w:pict>
          </mc:Fallback>
        </mc:AlternateContent>
      </w:r>
    </w:p>
    <w:p w:rsidR="00366EBE" w:rsidRDefault="00366EBE" w:rsidP="00366EBE">
      <w:pPr>
        <w:spacing w:after="0" w:line="240" w:lineRule="auto"/>
        <w:ind w:hanging="540"/>
        <w:contextualSpacing/>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b/>
          <w:sz w:val="28"/>
          <w:szCs w:val="28"/>
        </w:rPr>
        <w:lastRenderedPageBreak/>
        <w:t>4. Содержание духовно-нравственного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pStyle w:val="a3"/>
        <w:spacing w:line="240" w:lineRule="auto"/>
        <w:ind w:firstLine="540"/>
        <w:jc w:val="both"/>
        <w:rPr>
          <w:szCs w:val="28"/>
        </w:rPr>
      </w:pPr>
      <w:r>
        <w:rPr>
          <w:szCs w:val="28"/>
        </w:rPr>
        <w:t xml:space="preserve">Человека воспитывает вся среда, в которой он живёт, </w:t>
      </w:r>
      <w:r>
        <w:rPr>
          <w:i/>
          <w:szCs w:val="28"/>
        </w:rPr>
        <w:t xml:space="preserve">– </w:t>
      </w:r>
      <w:r>
        <w:rPr>
          <w:szCs w:val="28"/>
        </w:rPr>
        <w:t xml:space="preserve">общество, которое его окружает (семья, школа, город/село), те люди, с которыми он общается прямо или через посредников (книги, телевизор, компьютер и т.п.). </w:t>
      </w:r>
    </w:p>
    <w:p w:rsidR="00366EBE" w:rsidRDefault="00366EBE" w:rsidP="00366EBE">
      <w:pPr>
        <w:pStyle w:val="a3"/>
        <w:spacing w:line="240" w:lineRule="auto"/>
        <w:ind w:firstLine="540"/>
        <w:jc w:val="both"/>
        <w:rPr>
          <w:szCs w:val="28"/>
        </w:rPr>
      </w:pPr>
      <w:r>
        <w:rPr>
          <w:szCs w:val="28"/>
        </w:rPr>
        <w:t xml:space="preserve">Однако, воспитание для педагога – это процесс не стихийный, а целенаправленный и выстроенный. Осознанная цель (портрет желаемых человеческих качеств) переводится в конкретные задачи (передача системы ценностей), под которые подбираются средства решения, способные развить нужные качества личности, помочь ребёнку принять духовные ценности  в свой внутренний мир.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Основой любых средств воспитания является то, что можно условно обозначить как </w:t>
      </w:r>
      <w:r>
        <w:rPr>
          <w:rFonts w:ascii="Times New Roman" w:hAnsi="Times New Roman"/>
          <w:b/>
          <w:sz w:val="28"/>
          <w:szCs w:val="28"/>
        </w:rPr>
        <w:t>доброе дело</w:t>
      </w:r>
      <w:r>
        <w:rPr>
          <w:rFonts w:ascii="Times New Roman" w:hAnsi="Times New Roman"/>
          <w:sz w:val="28"/>
          <w:szCs w:val="28"/>
        </w:rPr>
        <w:t xml:space="preserve">. Это некое действие с участием ребёнка, в котором проявляется та или иная духовная ценность – правило, идея. Ребёнок же либо слушает, «как надо» себя вести, либо наблюдает «правильное» поведение, либо участвует в действии, сам выбирая «добрый, правильный» поступок.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Доброе дело</w:t>
      </w:r>
      <w:r>
        <w:rPr>
          <w:rFonts w:ascii="Times New Roman" w:hAnsi="Times New Roman"/>
          <w:b/>
          <w:sz w:val="28"/>
          <w:szCs w:val="28"/>
        </w:rPr>
        <w:t xml:space="preserve"> </w:t>
      </w:r>
      <w:r>
        <w:rPr>
          <w:rFonts w:ascii="Times New Roman" w:hAnsi="Times New Roman"/>
          <w:sz w:val="28"/>
          <w:szCs w:val="28"/>
        </w:rPr>
        <w:t xml:space="preserve">может быть </w:t>
      </w:r>
      <w:r>
        <w:rPr>
          <w:rFonts w:ascii="Times New Roman" w:hAnsi="Times New Roman"/>
          <w:i/>
          <w:sz w:val="28"/>
          <w:szCs w:val="28"/>
        </w:rPr>
        <w:t>спонтанным</w:t>
      </w:r>
      <w:r>
        <w:rPr>
          <w:rFonts w:ascii="Times New Roman" w:hAnsi="Times New Roman"/>
          <w:sz w:val="28"/>
          <w:szCs w:val="28"/>
        </w:rPr>
        <w:t xml:space="preserve">, неожиданным, непрогнозируемым. Например, ученик оказал какую-то помощь своему однокласснику или подбодрил, посочувствовал в какой-либо трудной ситуации и т.п.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Однако доброе дело может быть спланированным (хотя бы отчасти). Вспомним поступки детей и взрослых, которые совершаются при подготовке и во время празднования торжественных государственных, школьных и семейных дат, во время проведения благотворительных или каких-либо других акций. Именно в этом случае в педагогике мы называем такое дело официальным словом «</w:t>
      </w:r>
      <w:r>
        <w:rPr>
          <w:rFonts w:ascii="Times New Roman" w:hAnsi="Times New Roman"/>
          <w:i/>
          <w:sz w:val="28"/>
          <w:szCs w:val="28"/>
        </w:rPr>
        <w:t>мероприятие</w:t>
      </w:r>
      <w:r>
        <w:rPr>
          <w:rFonts w:ascii="Times New Roman" w:hAnsi="Times New Roman"/>
          <w:sz w:val="28"/>
          <w:szCs w:val="28"/>
        </w:rPr>
        <w:t xml:space="preserve">». </w:t>
      </w:r>
    </w:p>
    <w:p w:rsidR="00366EBE" w:rsidRDefault="00366EBE" w:rsidP="00366EBE">
      <w:pPr>
        <w:spacing w:after="0" w:line="240" w:lineRule="auto"/>
        <w:ind w:firstLine="540"/>
        <w:contextualSpacing/>
        <w:jc w:val="both"/>
        <w:rPr>
          <w:rFonts w:ascii="Times New Roman" w:hAnsi="Times New Roman"/>
          <w:sz w:val="28"/>
          <w:szCs w:val="28"/>
          <w:highlight w:val="green"/>
        </w:rPr>
      </w:pPr>
      <w:r>
        <w:rPr>
          <w:rFonts w:ascii="Times New Roman" w:hAnsi="Times New Roman"/>
          <w:sz w:val="28"/>
          <w:szCs w:val="28"/>
        </w:rPr>
        <w:t xml:space="preserve">Главным в каждом из этих случаев является то, что находящийся рядом с ребёнком взрослый помогает ему </w:t>
      </w:r>
      <w:r>
        <w:rPr>
          <w:rFonts w:ascii="Times New Roman" w:hAnsi="Times New Roman"/>
          <w:i/>
          <w:sz w:val="28"/>
          <w:szCs w:val="28"/>
        </w:rPr>
        <w:t>отрефлексировать ситуацию</w:t>
      </w:r>
      <w:r>
        <w:rPr>
          <w:rFonts w:ascii="Times New Roman" w:hAnsi="Times New Roman"/>
          <w:sz w:val="28"/>
          <w:szCs w:val="28"/>
        </w:rPr>
        <w:t xml:space="preserve">, т.е. задуматься над происходящим, сделать для себя выводы, что здесь хорошо или плохо, как надо поступать в дальнейшем. Именно это превращает конкретное доброе дело в часть бесконечного процесса воспитания и становления личности.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Механизм принятия учеником конкретных ценностей (идей, правил поведения) обеспечивают определённые средства: </w:t>
      </w:r>
    </w:p>
    <w:p w:rsidR="00366EBE" w:rsidRDefault="00366EBE" w:rsidP="00366EBE">
      <w:pPr>
        <w:pStyle w:val="a5"/>
        <w:numPr>
          <w:ilvl w:val="0"/>
          <w:numId w:val="4"/>
        </w:numPr>
        <w:spacing w:after="0" w:line="240" w:lineRule="auto"/>
        <w:jc w:val="both"/>
        <w:rPr>
          <w:rFonts w:ascii="Times New Roman" w:hAnsi="Times New Roman"/>
          <w:sz w:val="28"/>
          <w:szCs w:val="28"/>
        </w:rPr>
      </w:pPr>
      <w:r>
        <w:rPr>
          <w:rFonts w:ascii="Times New Roman" w:hAnsi="Times New Roman"/>
          <w:i/>
          <w:sz w:val="28"/>
          <w:szCs w:val="28"/>
        </w:rPr>
        <w:t>Осмысление и ощущение духовной ценности</w:t>
      </w:r>
      <w:r>
        <w:rPr>
          <w:rFonts w:ascii="Times New Roman" w:hAnsi="Times New Roman"/>
          <w:sz w:val="28"/>
          <w:szCs w:val="28"/>
        </w:rPr>
        <w:t xml:space="preserve"> – это знакомство с конкретной важной идеей или правилом (ценностью). Оно обязательно должно сопровождаться ярким эмоциональным положительным переживанием. Без этого условия младший школьник не сможет до конца осмыслить ценность в беседах со взрослым, не начнет использовать её для оценки смоделированной ситуации. Например, ребёнок видит фильм о природе, поражающий его своей красотой, обсуждает со взрослым, «что такое «красота», пытается оценить, что красиво, а что нет на предложенных картинках. Либо ученик оценивает </w:t>
      </w:r>
      <w:r>
        <w:rPr>
          <w:rFonts w:ascii="Times New Roman" w:hAnsi="Times New Roman"/>
          <w:sz w:val="28"/>
          <w:szCs w:val="28"/>
        </w:rPr>
        <w:lastRenderedPageBreak/>
        <w:t xml:space="preserve">речевую ситуацию и  отмечает вежливое/невежливое поведение ее участников. Таким образом, ценность начинает приниматься внутренним миром ребёнка. Он осмысливает её и пытается использовать в своей речи, на словах. Поэтому далее в Программе такой уровень освоения ценности будет называться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pStyle w:val="a5"/>
        <w:numPr>
          <w:ilvl w:val="0"/>
          <w:numId w:val="4"/>
        </w:numPr>
        <w:spacing w:after="0" w:line="240" w:lineRule="auto"/>
        <w:jc w:val="both"/>
        <w:rPr>
          <w:rFonts w:ascii="Times New Roman" w:hAnsi="Times New Roman"/>
          <w:sz w:val="28"/>
          <w:szCs w:val="28"/>
        </w:rPr>
      </w:pPr>
      <w:r>
        <w:rPr>
          <w:rFonts w:ascii="Times New Roman" w:hAnsi="Times New Roman"/>
          <w:i/>
          <w:sz w:val="28"/>
          <w:szCs w:val="28"/>
        </w:rPr>
        <w:t xml:space="preserve">Действие, направляемое ценностью, </w:t>
      </w:r>
      <w:r>
        <w:rPr>
          <w:rFonts w:ascii="Times New Roman" w:hAnsi="Times New Roman"/>
          <w:sz w:val="28"/>
          <w:szCs w:val="28"/>
        </w:rPr>
        <w:t xml:space="preserve">– это конкретная ситуация, требующая выбора и осуществления поступка с учётом известных ребёнку идей и правил поведения (ценностей).  Примеры: ребенок, листая фотоальбом, отбирает «красивые» и «некрасивые» фотографии; долго переделывает свой рисунок, «чтобы было красиво»;  начинает убирать и украшать свою комнату. В такие моменты ценность принимается внутренним миром ребёнка. Он использует ценность не только на словах, но и на деле. Слово также может являться делом, когда  ребёнок в конкретной ситуации с помощью слова совершает добрые поступки (поздравляет с днём рождения, с праздником, утешает другого или радуется успехам одноклассника и т.п.). Поэтому далее в Программе такой уровень освоения ценности будет называться </w:t>
      </w:r>
      <w:r>
        <w:rPr>
          <w:rFonts w:ascii="Times New Roman" w:hAnsi="Times New Roman"/>
          <w:b/>
          <w:sz w:val="28"/>
          <w:szCs w:val="28"/>
        </w:rPr>
        <w:t>«Дела»</w:t>
      </w:r>
      <w:r>
        <w:rPr>
          <w:rFonts w:ascii="Times New Roman" w:hAnsi="Times New Roman"/>
          <w:sz w:val="28"/>
          <w:szCs w:val="28"/>
        </w:rPr>
        <w:t xml:space="preserve">.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w:t>
      </w:r>
    </w:p>
    <w:p w:rsidR="00366EBE" w:rsidRDefault="00366EBE" w:rsidP="00366EBE">
      <w:pPr>
        <w:spacing w:after="0" w:line="240" w:lineRule="auto"/>
        <w:ind w:firstLine="540"/>
        <w:contextualSpacing/>
        <w:jc w:val="both"/>
        <w:rPr>
          <w:rFonts w:ascii="Times New Roman" w:hAnsi="Times New Roman"/>
          <w:sz w:val="28"/>
          <w:szCs w:val="28"/>
        </w:rPr>
      </w:pPr>
    </w:p>
    <w:p w:rsidR="00366EBE" w:rsidRDefault="00366EBE" w:rsidP="00366EBE">
      <w:pPr>
        <w:spacing w:after="0" w:line="240" w:lineRule="auto"/>
        <w:contextualSpacing/>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Планирование воспитательной работы.</w:t>
      </w:r>
    </w:p>
    <w:p w:rsidR="00366EBE" w:rsidRDefault="00366EBE" w:rsidP="00366EBE">
      <w:pPr>
        <w:spacing w:after="0" w:line="240" w:lineRule="auto"/>
        <w:ind w:firstLine="540"/>
        <w:contextualSpacing/>
        <w:jc w:val="center"/>
        <w:rPr>
          <w:rFonts w:ascii="Times New Roman" w:hAnsi="Times New Roman"/>
          <w:b/>
          <w:i/>
          <w:sz w:val="28"/>
          <w:szCs w:val="28"/>
        </w:rPr>
      </w:pP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Поскольку человека реально воспитывает сама жизнь, среда общения, а не отдельные школьные мероприятия, то многие воспитательные шаги спланировать невозможно. Осмысление ценности может предшествовать практике, а может произойти и значительно позже. Так, например, далеко не каждый школьник может сформулировать, что такое справедливость, но регулярно использует суть этого понятия в отношениях с другими, заявляя: «это несправедливо» или «так будет справедливо».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Большинство добрых дел, составляющих процесс воспитания, возникает на уроках, переменах, на школьном дворе спонтанно. Важно, чтобы у учителя изначально была установка на доброе отношение к детям, отказ от позиции «наказывающего наставника» и переход в позицию «доброго помощника», который терпеливо реагирует на возникающие ситуации, помогает детям осмысливать и принимать важные идеи и правила поведения (духовные ценности). И главное – это положительный личный пример учителя, а не нотации и наказания. Только таким образом можно строить с учениками </w:t>
      </w:r>
      <w:r>
        <w:rPr>
          <w:rFonts w:ascii="Times New Roman" w:hAnsi="Times New Roman"/>
          <w:i/>
          <w:sz w:val="28"/>
          <w:szCs w:val="28"/>
        </w:rPr>
        <w:t>партнёрские отношения</w:t>
      </w:r>
      <w:r>
        <w:rPr>
          <w:rFonts w:ascii="Times New Roman" w:hAnsi="Times New Roman"/>
          <w:sz w:val="28"/>
          <w:szCs w:val="28"/>
        </w:rPr>
        <w:t xml:space="preserve">, основанные на </w:t>
      </w:r>
      <w:r>
        <w:rPr>
          <w:rFonts w:ascii="Times New Roman" w:hAnsi="Times New Roman"/>
          <w:i/>
          <w:sz w:val="28"/>
          <w:szCs w:val="28"/>
        </w:rPr>
        <w:t>равенстве</w:t>
      </w:r>
      <w:r>
        <w:rPr>
          <w:rFonts w:ascii="Times New Roman" w:hAnsi="Times New Roman"/>
          <w:sz w:val="28"/>
          <w:szCs w:val="28"/>
        </w:rPr>
        <w:t xml:space="preserve"> сторон и на доверии друг другу. Это непростой личностный выбор педагога, но только он, на наш взгляд, может способствовать подлинному каждодневному нравственному воспитанию личности.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В то же время вполне поддаётся планированию та часть «добрых дел», которые принято называть </w:t>
      </w:r>
      <w:r>
        <w:rPr>
          <w:rFonts w:ascii="Times New Roman" w:hAnsi="Times New Roman"/>
          <w:i/>
          <w:sz w:val="28"/>
          <w:szCs w:val="28"/>
        </w:rPr>
        <w:t xml:space="preserve">системой воспитательных мероприятий </w:t>
      </w:r>
      <w:r>
        <w:rPr>
          <w:rFonts w:ascii="Times New Roman" w:hAnsi="Times New Roman"/>
          <w:sz w:val="28"/>
          <w:szCs w:val="28"/>
        </w:rPr>
        <w:t xml:space="preserve">(праздники, экскурсии, классные часы, специальные уроки и т.п.), которые,  мы убеждены, нельзя планировать ради «галочки» в отчёте  или только ради </w:t>
      </w:r>
      <w:r>
        <w:rPr>
          <w:rFonts w:ascii="Times New Roman" w:hAnsi="Times New Roman"/>
          <w:sz w:val="28"/>
          <w:szCs w:val="28"/>
        </w:rPr>
        <w:lastRenderedPageBreak/>
        <w:t xml:space="preserve">информирования ребят о каких-то ценностях. Все эти мероприятия можно использовать для двух важных педагогических действий: </w:t>
      </w:r>
    </w:p>
    <w:p w:rsidR="00366EBE" w:rsidRDefault="00366EBE" w:rsidP="00366EBE">
      <w:pPr>
        <w:tabs>
          <w:tab w:val="left" w:pos="709"/>
          <w:tab w:val="left" w:pos="1134"/>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1)</w:t>
      </w:r>
      <w:r>
        <w:rPr>
          <w:rFonts w:ascii="Times New Roman" w:hAnsi="Times New Roman"/>
          <w:i/>
          <w:sz w:val="28"/>
          <w:szCs w:val="28"/>
        </w:rPr>
        <w:t xml:space="preserve"> Моделировать ситуации, требующие нравственного выбора</w:t>
      </w:r>
      <w:r>
        <w:rPr>
          <w:rFonts w:ascii="Times New Roman" w:hAnsi="Times New Roman"/>
          <w:sz w:val="28"/>
          <w:szCs w:val="28"/>
        </w:rPr>
        <w:t xml:space="preserve">, когда следование понятным идеям и правилам противоречит обстоятельствам, другим правилам, собственным интересам и т.п. Лишь сознательно моделируя такие ситуации, мы можем планировать то, как будем помогать ребятам делать нравственный выбор, искать выход из затруднительной ситуации. Например, рассаживая ребят для групповой работы, мы можем определить двух лидеров в одну команду, провоцируя определённый конфликт, чтобы в ходе работы помочь ребятам искать выход из таких ситуаций, соблюдая правила вежливости. Или же, отправляясь на экскурсию в музей, можно деликатно предложить любителю граффити сравнить свои произведения с творениями мастеров. Однако сделать это не для того, чтобы унизить или высмеять школьника, а так, чтобы он сам постарался найти общее и различное – увидел бы конфликт между низким и высоким представлением о творчестве. Либо, анализируя какой-либо кинофильм (видеофильм), тактично обратить внимание на речь героя, использующего грубую лексику, предоставить ученику возможность самому найти нравственное решение подобной речевой ситуации. </w:t>
      </w:r>
    </w:p>
    <w:p w:rsidR="00366EBE" w:rsidRDefault="00366EBE" w:rsidP="00366EBE">
      <w:pPr>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2)  </w:t>
      </w:r>
      <w:r>
        <w:rPr>
          <w:rFonts w:ascii="Times New Roman" w:hAnsi="Times New Roman"/>
          <w:i/>
          <w:sz w:val="28"/>
          <w:szCs w:val="28"/>
        </w:rPr>
        <w:t>Осуществлять с детьми рефлексию ситуации</w:t>
      </w:r>
      <w:r>
        <w:rPr>
          <w:rFonts w:ascii="Times New Roman" w:hAnsi="Times New Roman"/>
          <w:sz w:val="28"/>
          <w:szCs w:val="28"/>
        </w:rPr>
        <w:t xml:space="preserve"> – обсуждать и осмысливать действия после их завершения. Здесь помимо разговора о том, что получилось хорошо, а что плохо, необходимо также предлагать ребятам формулировать вывод – как стоит вести себя в дальнейшем. Тогда вместо чтения нотации о правильном поведении мы получим от ребят самостоятельно сформулированную нравственную норму. А то правило, которое придумал и  принял сам, исполнять значительно проще и приятнее. </w:t>
      </w:r>
    </w:p>
    <w:p w:rsidR="00366EBE" w:rsidRDefault="00366EBE" w:rsidP="00366EBE">
      <w:pPr>
        <w:spacing w:after="0" w:line="240" w:lineRule="auto"/>
        <w:ind w:firstLine="540"/>
        <w:contextualSpacing/>
        <w:rPr>
          <w:rFonts w:ascii="Times New Roman" w:hAnsi="Times New Roman"/>
          <w:sz w:val="28"/>
          <w:szCs w:val="28"/>
        </w:rPr>
      </w:pPr>
    </w:p>
    <w:p w:rsidR="00366EBE" w:rsidRDefault="00366EBE" w:rsidP="00366EBE">
      <w:pPr>
        <w:spacing w:after="0" w:line="240" w:lineRule="auto"/>
        <w:ind w:firstLine="540"/>
        <w:contextualSpacing/>
        <w:jc w:val="both"/>
        <w:rPr>
          <w:rFonts w:ascii="Times New Roman" w:hAnsi="Times New Roman"/>
          <w:b/>
          <w:i/>
          <w:sz w:val="28"/>
          <w:szCs w:val="28"/>
        </w:rPr>
      </w:pPr>
      <w:r>
        <w:rPr>
          <w:rFonts w:ascii="Times New Roman" w:hAnsi="Times New Roman"/>
          <w:b/>
          <w:i/>
          <w:sz w:val="28"/>
          <w:szCs w:val="28"/>
        </w:rPr>
        <w:t>Виды деятельности: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b/>
          <w:sz w:val="28"/>
          <w:szCs w:val="28"/>
        </w:rPr>
        <w:t>1) Урочная деятельность</w:t>
      </w:r>
      <w:r>
        <w:rPr>
          <w:rFonts w:ascii="Times New Roman" w:hAnsi="Times New Roman"/>
          <w:i/>
          <w:sz w:val="28"/>
          <w:szCs w:val="28"/>
        </w:rPr>
        <w:t xml:space="preserve"> –</w:t>
      </w:r>
      <w:r>
        <w:rPr>
          <w:rFonts w:ascii="Times New Roman" w:hAnsi="Times New Roman"/>
          <w:sz w:val="28"/>
          <w:szCs w:val="28"/>
        </w:rPr>
        <w:t xml:space="preserve"> ценностные знания и опыт, приобретаемые в рамках учебной деятельности. Далее в Программе этот вид деятельности обозначается как </w:t>
      </w:r>
      <w:r>
        <w:rPr>
          <w:rFonts w:ascii="Times New Roman" w:hAnsi="Times New Roman"/>
          <w:b/>
          <w:sz w:val="28"/>
          <w:szCs w:val="28"/>
        </w:rPr>
        <w:t>Учёба</w:t>
      </w:r>
      <w:r>
        <w:rPr>
          <w:rFonts w:ascii="Times New Roman" w:hAnsi="Times New Roman"/>
          <w:sz w:val="28"/>
          <w:szCs w:val="28"/>
        </w:rPr>
        <w:t>. Здесь осмысление ценностей («на словах») происходит при решении нравственно-оценочных заданий по литературному чтению, окружающему миру и другим предметам, имеющим личностные линии развития. Проявление же ценностей «на деле» обеспечивается активными образовательными технологиями, требующими коллективного взаимодействия.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b/>
          <w:sz w:val="28"/>
          <w:szCs w:val="28"/>
        </w:rPr>
        <w:t>2) Внеклассная, внеурочная деятельность</w:t>
      </w:r>
      <w:r>
        <w:rPr>
          <w:rFonts w:ascii="Times New Roman" w:hAnsi="Times New Roman"/>
          <w:i/>
          <w:sz w:val="28"/>
          <w:szCs w:val="28"/>
        </w:rPr>
        <w:t xml:space="preserve"> </w:t>
      </w:r>
      <w:r>
        <w:rPr>
          <w:rFonts w:ascii="Times New Roman" w:hAnsi="Times New Roman"/>
          <w:sz w:val="28"/>
          <w:szCs w:val="28"/>
        </w:rPr>
        <w:t xml:space="preserve"> – ценностные знания и опыт, приобретаемые учениками в ходе участия в специально организованных беседах, классных часах, праздниках, экскурсиях, театральных представлениях, работе кружков и т.д. Далее в Программе этот вид деятельности обозначается после уроков.</w:t>
      </w:r>
    </w:p>
    <w:p w:rsidR="00366EBE" w:rsidRDefault="00366EBE" w:rsidP="00366EBE">
      <w:pPr>
        <w:pStyle w:val="a4"/>
        <w:ind w:firstLine="708"/>
        <w:jc w:val="both"/>
        <w:rPr>
          <w:rFonts w:ascii="Times New Roman" w:hAnsi="Times New Roman"/>
          <w:sz w:val="28"/>
          <w:szCs w:val="28"/>
        </w:rPr>
      </w:pPr>
      <w:r>
        <w:rPr>
          <w:rFonts w:ascii="Times New Roman" w:hAnsi="Times New Roman"/>
          <w:sz w:val="28"/>
          <w:szCs w:val="28"/>
        </w:rPr>
        <w:t>В соответствии с требованиями Стандарта внеурочная деятельность  в школе  организована по направлениям развития личности:</w:t>
      </w:r>
    </w:p>
    <w:p w:rsidR="00366EBE" w:rsidRDefault="00366EBE" w:rsidP="00366EBE">
      <w:pPr>
        <w:pStyle w:val="a4"/>
        <w:numPr>
          <w:ilvl w:val="0"/>
          <w:numId w:val="5"/>
        </w:numPr>
        <w:jc w:val="both"/>
        <w:rPr>
          <w:rFonts w:ascii="Times New Roman" w:hAnsi="Times New Roman"/>
          <w:sz w:val="28"/>
          <w:szCs w:val="28"/>
        </w:rPr>
      </w:pPr>
      <w:r>
        <w:rPr>
          <w:rFonts w:ascii="Times New Roman" w:eastAsia="Times New Roman" w:hAnsi="Times New Roman"/>
          <w:bCs/>
          <w:sz w:val="28"/>
          <w:szCs w:val="28"/>
          <w:lang w:eastAsia="ru-RU"/>
        </w:rPr>
        <w:lastRenderedPageBreak/>
        <w:t>спортивно-оздоровительное – предназначено для оздоровительной работы с детьми, проявляющими интерес к физической культуре и спорту;</w:t>
      </w:r>
    </w:p>
    <w:p w:rsidR="00366EBE" w:rsidRDefault="00366EBE" w:rsidP="00366EBE">
      <w:pPr>
        <w:pStyle w:val="a4"/>
        <w:numPr>
          <w:ilvl w:val="0"/>
          <w:numId w:val="5"/>
        </w:numPr>
        <w:jc w:val="both"/>
        <w:rPr>
          <w:rFonts w:ascii="Times New Roman" w:hAnsi="Times New Roman"/>
          <w:sz w:val="28"/>
          <w:szCs w:val="28"/>
        </w:rPr>
      </w:pPr>
      <w:r>
        <w:rPr>
          <w:rFonts w:ascii="Times New Roman" w:eastAsia="Times New Roman" w:hAnsi="Times New Roman"/>
          <w:bCs/>
          <w:sz w:val="28"/>
          <w:szCs w:val="28"/>
          <w:lang w:eastAsia="ru-RU"/>
        </w:rPr>
        <w:t>научно-познавательное - для раскрытия и реализации познавательных способностей обучающихся;</w:t>
      </w:r>
    </w:p>
    <w:p w:rsidR="00366EBE" w:rsidRDefault="00366EBE" w:rsidP="00366EBE">
      <w:pPr>
        <w:pStyle w:val="a4"/>
        <w:numPr>
          <w:ilvl w:val="0"/>
          <w:numId w:val="5"/>
        </w:numPr>
        <w:jc w:val="both"/>
        <w:rPr>
          <w:rFonts w:ascii="Times New Roman" w:hAnsi="Times New Roman"/>
          <w:sz w:val="28"/>
          <w:szCs w:val="28"/>
        </w:rPr>
      </w:pPr>
      <w:r>
        <w:rPr>
          <w:rFonts w:ascii="Times New Roman" w:eastAsia="Times New Roman" w:hAnsi="Times New Roman"/>
          <w:bCs/>
          <w:sz w:val="28"/>
          <w:szCs w:val="28"/>
          <w:lang w:eastAsia="ru-RU"/>
        </w:rPr>
        <w:t>художественно-эстетическое – даёт возможность детям проявить себя, творчески раскрыться в области различных видов искусства (ИЗО, музыка, хореография, театр и др.)</w:t>
      </w:r>
      <w:r>
        <w:rPr>
          <w:rFonts w:ascii="Times New Roman" w:hAnsi="Times New Roman"/>
          <w:color w:val="FF0000"/>
          <w:sz w:val="28"/>
          <w:szCs w:val="28"/>
        </w:rPr>
        <w:t xml:space="preserve"> </w:t>
      </w:r>
    </w:p>
    <w:p w:rsidR="00366EBE" w:rsidRDefault="00366EBE" w:rsidP="00366EBE">
      <w:pPr>
        <w:pStyle w:val="a4"/>
        <w:numPr>
          <w:ilvl w:val="0"/>
          <w:numId w:val="5"/>
        </w:numPr>
        <w:jc w:val="both"/>
        <w:rPr>
          <w:rFonts w:ascii="Times New Roman" w:hAnsi="Times New Roman"/>
          <w:sz w:val="28"/>
          <w:szCs w:val="28"/>
        </w:rPr>
      </w:pPr>
      <w:r>
        <w:rPr>
          <w:rFonts w:ascii="Times New Roman" w:hAnsi="Times New Roman"/>
          <w:sz w:val="28"/>
          <w:szCs w:val="28"/>
        </w:rPr>
        <w:t>патриотическое - знакомит обучающихся с родным краем, его особенностями, историей;</w:t>
      </w:r>
    </w:p>
    <w:p w:rsidR="00366EBE" w:rsidRDefault="00366EBE" w:rsidP="00366EBE">
      <w:pPr>
        <w:pStyle w:val="a4"/>
        <w:numPr>
          <w:ilvl w:val="0"/>
          <w:numId w:val="5"/>
        </w:numPr>
        <w:jc w:val="both"/>
        <w:rPr>
          <w:rFonts w:ascii="Times New Roman" w:hAnsi="Times New Roman"/>
          <w:sz w:val="28"/>
          <w:szCs w:val="28"/>
        </w:rPr>
      </w:pPr>
      <w:r>
        <w:rPr>
          <w:rFonts w:ascii="Times New Roman" w:hAnsi="Times New Roman"/>
          <w:sz w:val="28"/>
          <w:szCs w:val="28"/>
        </w:rPr>
        <w:t>проектная деятельность –  для практического освоения технологии проектного метода.</w:t>
      </w: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p w:rsidR="00366EBE" w:rsidRDefault="00366EBE" w:rsidP="00366EBE">
      <w:pPr>
        <w:pStyle w:val="a4"/>
        <w:jc w:val="both"/>
        <w:rPr>
          <w:rFonts w:ascii="Times New Roman" w:hAnsi="Times New Roman"/>
          <w:sz w:val="28"/>
          <w:szCs w:val="28"/>
        </w:rPr>
      </w:pPr>
    </w:p>
    <w:tbl>
      <w:tblPr>
        <w:tblpPr w:leftFromText="180" w:rightFromText="180" w:vertAnchor="text" w:horzAnchor="margin" w:tblpXSpec="center" w:tblpY="230"/>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2"/>
        <w:gridCol w:w="3734"/>
        <w:gridCol w:w="2159"/>
      </w:tblGrid>
      <w:tr w:rsidR="00366EBE" w:rsidTr="00366EBE">
        <w:trPr>
          <w:trHeight w:val="398"/>
        </w:trPr>
        <w:tc>
          <w:tcPr>
            <w:tcW w:w="6588" w:type="dxa"/>
            <w:gridSpan w:val="2"/>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
                <w:bCs/>
                <w:i/>
                <w:sz w:val="32"/>
                <w:szCs w:val="32"/>
              </w:rPr>
            </w:pPr>
            <w:r>
              <w:rPr>
                <w:rFonts w:ascii="Times New Roman" w:hAnsi="Times New Roman"/>
                <w:b/>
                <w:bCs/>
                <w:i/>
                <w:sz w:val="32"/>
                <w:szCs w:val="32"/>
              </w:rPr>
              <w:t>Внеурочная деятельность</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Руководитель</w:t>
            </w:r>
          </w:p>
        </w:tc>
      </w:tr>
      <w:tr w:rsidR="00366EBE" w:rsidTr="00366EBE">
        <w:trPr>
          <w:trHeight w:val="398"/>
        </w:trPr>
        <w:tc>
          <w:tcPr>
            <w:tcW w:w="6588" w:type="dxa"/>
            <w:gridSpan w:val="2"/>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i/>
                <w:sz w:val="28"/>
                <w:szCs w:val="28"/>
              </w:rPr>
            </w:pPr>
            <w:r>
              <w:rPr>
                <w:rFonts w:ascii="Times New Roman" w:hAnsi="Times New Roman"/>
                <w:bCs/>
                <w:i/>
                <w:sz w:val="28"/>
                <w:szCs w:val="28"/>
              </w:rPr>
              <w:t>Спортивно-оздоровительное направление</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398"/>
        </w:trPr>
        <w:tc>
          <w:tcPr>
            <w:tcW w:w="2853"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vAlign w:val="center"/>
            <w:hideMark/>
          </w:tcPr>
          <w:p w:rsidR="00366EBE" w:rsidRDefault="00366EBE">
            <w:pPr>
              <w:pStyle w:val="a4"/>
              <w:rPr>
                <w:rFonts w:ascii="Times New Roman" w:hAnsi="Times New Roman"/>
                <w:sz w:val="28"/>
                <w:szCs w:val="28"/>
              </w:rPr>
            </w:pPr>
            <w:r>
              <w:rPr>
                <w:rFonts w:ascii="Times New Roman" w:hAnsi="Times New Roman"/>
                <w:sz w:val="28"/>
                <w:szCs w:val="28"/>
              </w:rPr>
              <w:t>Кружок «Подвижные игры»</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Е.В. Садовникова</w:t>
            </w:r>
          </w:p>
        </w:tc>
      </w:tr>
      <w:tr w:rsidR="00366EBE" w:rsidTr="00366EBE">
        <w:trPr>
          <w:trHeight w:val="417"/>
        </w:trPr>
        <w:tc>
          <w:tcPr>
            <w:tcW w:w="6588" w:type="dxa"/>
            <w:gridSpan w:val="2"/>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i/>
                <w:sz w:val="28"/>
                <w:szCs w:val="28"/>
              </w:rPr>
            </w:pPr>
            <w:r>
              <w:rPr>
                <w:rFonts w:ascii="Times New Roman" w:eastAsia="Times New Roman" w:hAnsi="Times New Roman"/>
                <w:bCs/>
                <w:i/>
                <w:sz w:val="28"/>
                <w:szCs w:val="28"/>
                <w:lang w:eastAsia="ru-RU"/>
              </w:rPr>
              <w:t>Научно-познавательное  направление</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17"/>
        </w:trPr>
        <w:tc>
          <w:tcPr>
            <w:tcW w:w="2853" w:type="dxa"/>
            <w:vMerge w:val="restart"/>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tcPr>
          <w:p w:rsidR="00366EBE" w:rsidRDefault="00366EBE">
            <w:pPr>
              <w:pStyle w:val="a4"/>
              <w:rPr>
                <w:rFonts w:ascii="Times New Roman" w:hAnsi="Times New Roman"/>
                <w:sz w:val="28"/>
                <w:szCs w:val="28"/>
              </w:rPr>
            </w:pPr>
            <w:r>
              <w:rPr>
                <w:rFonts w:ascii="Times New Roman" w:hAnsi="Times New Roman"/>
                <w:sz w:val="28"/>
                <w:szCs w:val="28"/>
              </w:rPr>
              <w:t>Кружок «В стране  риторики»</w:t>
            </w:r>
          </w:p>
          <w:p w:rsidR="00366EBE" w:rsidRDefault="00366EBE">
            <w:pPr>
              <w:pStyle w:val="a4"/>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И.Ю.Рунова</w:t>
            </w:r>
          </w:p>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17"/>
        </w:trPr>
        <w:tc>
          <w:tcPr>
            <w:tcW w:w="6588" w:type="dxa"/>
            <w:vMerge/>
            <w:tcBorders>
              <w:top w:val="single" w:sz="4" w:space="0" w:color="auto"/>
              <w:left w:val="single" w:sz="4" w:space="0" w:color="auto"/>
              <w:bottom w:val="single" w:sz="4" w:space="0" w:color="auto"/>
              <w:right w:val="single" w:sz="4" w:space="0" w:color="auto"/>
            </w:tcBorders>
            <w:vAlign w:val="center"/>
            <w:hideMark/>
          </w:tcPr>
          <w:p w:rsidR="00366EBE" w:rsidRDefault="00366EBE">
            <w:pPr>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«Информатика в играх и задачах»</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О.П.Горянова</w:t>
            </w:r>
          </w:p>
        </w:tc>
      </w:tr>
      <w:tr w:rsidR="00366EBE" w:rsidTr="00366EBE">
        <w:trPr>
          <w:trHeight w:val="417"/>
        </w:trPr>
        <w:tc>
          <w:tcPr>
            <w:tcW w:w="6588" w:type="dxa"/>
            <w:vMerge/>
            <w:tcBorders>
              <w:top w:val="single" w:sz="4" w:space="0" w:color="auto"/>
              <w:left w:val="single" w:sz="4" w:space="0" w:color="auto"/>
              <w:bottom w:val="single" w:sz="4" w:space="0" w:color="auto"/>
              <w:right w:val="single" w:sz="4" w:space="0" w:color="auto"/>
            </w:tcBorders>
            <w:vAlign w:val="center"/>
            <w:hideMark/>
          </w:tcPr>
          <w:p w:rsidR="00366EBE" w:rsidRDefault="00366EBE">
            <w:pPr>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«Юный медик»</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Н.Н.Соколова</w:t>
            </w:r>
          </w:p>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17"/>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«Лекарственные растения»</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Н.Н.Соколова</w:t>
            </w:r>
          </w:p>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17"/>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«Компьютоша»</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Е.Н.Тряпочкина</w:t>
            </w:r>
          </w:p>
        </w:tc>
      </w:tr>
      <w:tr w:rsidR="00366EBE" w:rsidTr="00366EBE">
        <w:trPr>
          <w:trHeight w:val="417"/>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«Жить здорово!»</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С.В.Антонова</w:t>
            </w:r>
          </w:p>
        </w:tc>
      </w:tr>
      <w:tr w:rsidR="00366EBE" w:rsidTr="00366EBE">
        <w:trPr>
          <w:trHeight w:val="417"/>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09"/>
        </w:trPr>
        <w:tc>
          <w:tcPr>
            <w:tcW w:w="6588" w:type="dxa"/>
            <w:gridSpan w:val="2"/>
            <w:tcBorders>
              <w:top w:val="single" w:sz="4" w:space="0" w:color="auto"/>
              <w:left w:val="single" w:sz="4" w:space="0" w:color="auto"/>
              <w:bottom w:val="single" w:sz="4" w:space="0" w:color="auto"/>
              <w:right w:val="single" w:sz="4" w:space="0" w:color="auto"/>
            </w:tcBorders>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i/>
                <w:sz w:val="28"/>
                <w:szCs w:val="28"/>
              </w:rPr>
            </w:pPr>
            <w:r>
              <w:rPr>
                <w:rFonts w:ascii="Times New Roman" w:hAnsi="Times New Roman"/>
                <w:bCs/>
                <w:i/>
                <w:sz w:val="28"/>
                <w:szCs w:val="28"/>
              </w:rPr>
              <w:t>Художественно-эстетическое  направление</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09"/>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tcPr>
          <w:p w:rsidR="00366EBE" w:rsidRDefault="00366EBE">
            <w:pPr>
              <w:pStyle w:val="a4"/>
              <w:rPr>
                <w:rFonts w:ascii="Times New Roman" w:hAnsi="Times New Roman"/>
                <w:sz w:val="28"/>
                <w:szCs w:val="28"/>
              </w:rPr>
            </w:pPr>
            <w:r>
              <w:rPr>
                <w:rFonts w:ascii="Times New Roman" w:hAnsi="Times New Roman"/>
                <w:sz w:val="28"/>
                <w:szCs w:val="28"/>
              </w:rPr>
              <w:t>Кружок «Английский с удовольствием»</w:t>
            </w:r>
          </w:p>
          <w:p w:rsidR="00366EBE" w:rsidRDefault="00366EBE">
            <w:pPr>
              <w:pStyle w:val="a4"/>
              <w:rPr>
                <w:rFonts w:ascii="Times New Roman" w:hAnsi="Times New Roman"/>
                <w:sz w:val="28"/>
                <w:szCs w:val="28"/>
              </w:rPr>
            </w:pPr>
            <w:r>
              <w:rPr>
                <w:rFonts w:ascii="Times New Roman" w:hAnsi="Times New Roman"/>
                <w:sz w:val="28"/>
                <w:szCs w:val="28"/>
              </w:rPr>
              <w:lastRenderedPageBreak/>
              <w:t>Кружок «Вышивание»</w:t>
            </w:r>
          </w:p>
          <w:p w:rsidR="00366EBE" w:rsidRDefault="00366EBE">
            <w:pPr>
              <w:pStyle w:val="a4"/>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lastRenderedPageBreak/>
              <w:t>Г.А.Гаврилова</w:t>
            </w:r>
          </w:p>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409"/>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tcPr>
          <w:p w:rsidR="00366EBE" w:rsidRDefault="00366EBE">
            <w:pPr>
              <w:pStyle w:val="a4"/>
              <w:rPr>
                <w:rFonts w:ascii="Times New Roman" w:hAnsi="Times New Roman"/>
                <w:sz w:val="28"/>
                <w:szCs w:val="28"/>
              </w:rPr>
            </w:pPr>
            <w:r>
              <w:rPr>
                <w:rFonts w:ascii="Times New Roman" w:hAnsi="Times New Roman"/>
                <w:sz w:val="28"/>
                <w:szCs w:val="28"/>
              </w:rPr>
              <w:t>Кружок «Весёлые нотки»</w:t>
            </w:r>
          </w:p>
          <w:p w:rsidR="00366EBE" w:rsidRDefault="00366EBE">
            <w:pPr>
              <w:pStyle w:val="a4"/>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Н.В.Вишнякова</w:t>
            </w:r>
          </w:p>
        </w:tc>
      </w:tr>
      <w:tr w:rsidR="00366EBE" w:rsidTr="00366EBE">
        <w:trPr>
          <w:trHeight w:val="409"/>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sz w:val="28"/>
                <w:szCs w:val="28"/>
              </w:rPr>
            </w:pPr>
            <w:r>
              <w:rPr>
                <w:rFonts w:ascii="Times New Roman" w:hAnsi="Times New Roman"/>
                <w:sz w:val="28"/>
                <w:szCs w:val="28"/>
              </w:rPr>
              <w:t>Кружок «Волшебная бумага»</w:t>
            </w: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З.П.Волкова</w:t>
            </w:r>
          </w:p>
        </w:tc>
      </w:tr>
      <w:tr w:rsidR="00366EBE" w:rsidTr="00366EBE">
        <w:trPr>
          <w:trHeight w:val="409"/>
        </w:trPr>
        <w:tc>
          <w:tcPr>
            <w:tcW w:w="2853" w:type="dxa"/>
            <w:tcBorders>
              <w:top w:val="single" w:sz="4" w:space="0" w:color="auto"/>
              <w:left w:val="single" w:sz="4" w:space="0" w:color="auto"/>
              <w:bottom w:val="single" w:sz="4" w:space="0" w:color="auto"/>
              <w:right w:val="single" w:sz="4" w:space="0" w:color="auto"/>
            </w:tcBorders>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c>
          <w:tcPr>
            <w:tcW w:w="3735" w:type="dxa"/>
            <w:tcBorders>
              <w:top w:val="single" w:sz="4" w:space="0" w:color="auto"/>
              <w:left w:val="single" w:sz="4" w:space="0" w:color="auto"/>
              <w:bottom w:val="single" w:sz="4" w:space="0" w:color="auto"/>
              <w:right w:val="single" w:sz="4" w:space="0" w:color="auto"/>
            </w:tcBorders>
          </w:tcPr>
          <w:p w:rsidR="00366EBE" w:rsidRDefault="00366EBE">
            <w:pPr>
              <w:pStyle w:val="a4"/>
              <w:jc w:val="both"/>
              <w:rPr>
                <w:rFonts w:ascii="Times New Roman" w:hAnsi="Times New Roman"/>
                <w:sz w:val="28"/>
                <w:szCs w:val="28"/>
              </w:rPr>
            </w:pPr>
            <w:r>
              <w:rPr>
                <w:rFonts w:ascii="Times New Roman" w:hAnsi="Times New Roman"/>
                <w:sz w:val="28"/>
                <w:szCs w:val="28"/>
              </w:rPr>
              <w:t>Танцевальный кружок</w:t>
            </w:r>
          </w:p>
          <w:p w:rsidR="00366EBE" w:rsidRDefault="00366EBE">
            <w:pPr>
              <w:pStyle w:val="a4"/>
              <w:rPr>
                <w:rFonts w:ascii="Times New Roman" w:hAnsi="Times New Roman"/>
                <w:sz w:val="28"/>
                <w:szCs w:val="28"/>
              </w:rPr>
            </w:pPr>
          </w:p>
        </w:tc>
        <w:tc>
          <w:tcPr>
            <w:tcW w:w="2160" w:type="dxa"/>
            <w:tcBorders>
              <w:top w:val="single" w:sz="4" w:space="0" w:color="auto"/>
              <w:left w:val="single" w:sz="4" w:space="0" w:color="auto"/>
              <w:bottom w:val="single" w:sz="4" w:space="0" w:color="auto"/>
              <w:right w:val="single" w:sz="4" w:space="0" w:color="auto"/>
            </w:tcBorders>
            <w:vAlign w:val="center"/>
            <w:hideMark/>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r>
              <w:rPr>
                <w:rFonts w:ascii="Times New Roman" w:hAnsi="Times New Roman"/>
                <w:bCs/>
                <w:sz w:val="28"/>
                <w:szCs w:val="28"/>
              </w:rPr>
              <w:t>Е.В. Садовникова</w:t>
            </w:r>
          </w:p>
        </w:tc>
      </w:tr>
      <w:tr w:rsidR="00366EBE" w:rsidTr="00366EBE">
        <w:trPr>
          <w:trHeight w:val="415"/>
        </w:trPr>
        <w:tc>
          <w:tcPr>
            <w:tcW w:w="6588" w:type="dxa"/>
            <w:gridSpan w:val="2"/>
            <w:tcBorders>
              <w:top w:val="single" w:sz="4" w:space="0" w:color="auto"/>
              <w:left w:val="single" w:sz="4" w:space="0" w:color="auto"/>
              <w:bottom w:val="single" w:sz="4" w:space="0" w:color="auto"/>
              <w:right w:val="single" w:sz="4" w:space="0" w:color="auto"/>
            </w:tcBorders>
            <w:hideMark/>
          </w:tcPr>
          <w:p w:rsidR="00366EBE" w:rsidRDefault="00366EBE">
            <w:pPr>
              <w:pStyle w:val="a4"/>
              <w:rPr>
                <w:rFonts w:ascii="Times New Roman" w:hAnsi="Times New Roman"/>
                <w:i/>
                <w:sz w:val="28"/>
                <w:szCs w:val="28"/>
              </w:rPr>
            </w:pPr>
            <w:r>
              <w:rPr>
                <w:rFonts w:ascii="Times New Roman" w:eastAsia="Times New Roman" w:hAnsi="Times New Roman"/>
                <w:bCs/>
                <w:i/>
                <w:sz w:val="28"/>
                <w:szCs w:val="28"/>
                <w:lang w:eastAsia="ru-RU"/>
              </w:rPr>
              <w:t>Проектная деятельность</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r w:rsidR="00366EBE" w:rsidTr="00366EBE">
        <w:trPr>
          <w:trHeight w:val="361"/>
        </w:trPr>
        <w:tc>
          <w:tcPr>
            <w:tcW w:w="6588" w:type="dxa"/>
            <w:gridSpan w:val="2"/>
            <w:tcBorders>
              <w:top w:val="single" w:sz="4" w:space="0" w:color="auto"/>
              <w:left w:val="single" w:sz="4" w:space="0" w:color="auto"/>
              <w:bottom w:val="single" w:sz="4" w:space="0" w:color="auto"/>
              <w:right w:val="single" w:sz="4" w:space="0" w:color="auto"/>
            </w:tcBorders>
            <w:hideMark/>
          </w:tcPr>
          <w:p w:rsidR="00366EBE" w:rsidRDefault="00366EBE">
            <w:pPr>
              <w:pStyle w:val="a4"/>
              <w:jc w:val="both"/>
              <w:rPr>
                <w:rFonts w:ascii="Times New Roman" w:hAnsi="Times New Roman"/>
                <w:i/>
                <w:sz w:val="28"/>
                <w:szCs w:val="28"/>
              </w:rPr>
            </w:pPr>
            <w:r>
              <w:rPr>
                <w:rFonts w:ascii="Times New Roman" w:eastAsia="Times New Roman" w:hAnsi="Times New Roman"/>
                <w:bCs/>
                <w:i/>
                <w:sz w:val="28"/>
                <w:szCs w:val="28"/>
                <w:lang w:eastAsia="ru-RU"/>
              </w:rPr>
              <w:t>Патриотическое  направление</w:t>
            </w:r>
          </w:p>
        </w:tc>
        <w:tc>
          <w:tcPr>
            <w:tcW w:w="2160" w:type="dxa"/>
            <w:tcBorders>
              <w:top w:val="single" w:sz="4" w:space="0" w:color="auto"/>
              <w:left w:val="single" w:sz="4" w:space="0" w:color="auto"/>
              <w:bottom w:val="single" w:sz="4" w:space="0" w:color="auto"/>
              <w:right w:val="single" w:sz="4" w:space="0" w:color="auto"/>
            </w:tcBorders>
            <w:vAlign w:val="center"/>
          </w:tcPr>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p w:rsidR="00366EBE" w:rsidRDefault="00366EBE">
            <w:pPr>
              <w:widowControl w:val="0"/>
              <w:tabs>
                <w:tab w:val="left" w:pos="4500"/>
                <w:tab w:val="left" w:pos="9180"/>
                <w:tab w:val="left" w:pos="9360"/>
              </w:tabs>
              <w:autoSpaceDE w:val="0"/>
              <w:autoSpaceDN w:val="0"/>
              <w:adjustRightInd w:val="0"/>
              <w:spacing w:after="0" w:line="240" w:lineRule="auto"/>
              <w:rPr>
                <w:rFonts w:ascii="Times New Roman" w:hAnsi="Times New Roman"/>
                <w:bCs/>
                <w:sz w:val="28"/>
                <w:szCs w:val="28"/>
              </w:rPr>
            </w:pPr>
          </w:p>
        </w:tc>
      </w:tr>
    </w:tbl>
    <w:p w:rsidR="00366EBE" w:rsidRDefault="00366EBE" w:rsidP="00366EBE">
      <w:pPr>
        <w:pStyle w:val="a4"/>
        <w:ind w:firstLine="708"/>
        <w:jc w:val="both"/>
        <w:rPr>
          <w:rFonts w:ascii="Times New Roman" w:hAnsi="Times New Roman"/>
          <w:sz w:val="28"/>
          <w:szCs w:val="28"/>
        </w:rPr>
      </w:pPr>
    </w:p>
    <w:p w:rsidR="00366EBE" w:rsidRDefault="00366EBE" w:rsidP="00366EBE">
      <w:pPr>
        <w:pStyle w:val="a4"/>
        <w:ind w:firstLine="708"/>
        <w:jc w:val="both"/>
        <w:rPr>
          <w:rFonts w:ascii="Times New Roman" w:hAnsi="Times New Roman"/>
          <w:sz w:val="28"/>
          <w:szCs w:val="28"/>
        </w:rPr>
      </w:pPr>
      <w:r>
        <w:rPr>
          <w:rFonts w:ascii="Times New Roman" w:hAnsi="Times New Roman"/>
          <w:sz w:val="28"/>
          <w:szCs w:val="28"/>
        </w:rPr>
        <w:t xml:space="preserve">Содержание занятий, предусмотренных как внеурочная деятельность, формируется с учётом пожеланий обучающихся и их родителей (законных представителей) и направляется на реализацию различных форм её организации, отличных от урочной системы обучения, таких, как экскурсии, кружки, секции, круглые столы, диспуты, олимпиады, конкурсы, соревнования, поисковые исследования, общественно полезные практики и т. д. </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b/>
          <w:sz w:val="28"/>
          <w:szCs w:val="28"/>
        </w:rPr>
        <w:t>3) Внешкольная деятельность</w:t>
      </w:r>
      <w:r>
        <w:rPr>
          <w:rFonts w:ascii="Times New Roman" w:hAnsi="Times New Roman"/>
          <w:i/>
          <w:sz w:val="28"/>
          <w:szCs w:val="28"/>
        </w:rPr>
        <w:t xml:space="preserve"> </w:t>
      </w:r>
      <w:r>
        <w:rPr>
          <w:rFonts w:ascii="Times New Roman" w:hAnsi="Times New Roman"/>
          <w:sz w:val="28"/>
          <w:szCs w:val="28"/>
        </w:rPr>
        <w:t xml:space="preserve"> –  начальный гражданский опыт, приобретаемый в процессе решения реальных общественно значимых задач или их моделей (добровольное сознательное участие в озеленении своего двора, создании книги памяти своего района и т.п.). Далее в Программе этот вид деятельности обозначается </w:t>
      </w:r>
      <w:r>
        <w:rPr>
          <w:rFonts w:ascii="Times New Roman" w:hAnsi="Times New Roman"/>
          <w:b/>
          <w:sz w:val="28"/>
          <w:szCs w:val="28"/>
        </w:rPr>
        <w:t>Общественные задачи</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contextualSpacing/>
        <w:jc w:val="both"/>
        <w:rPr>
          <w:rFonts w:ascii="Times New Roman" w:hAnsi="Times New Roman"/>
          <w:sz w:val="28"/>
          <w:szCs w:val="28"/>
        </w:rPr>
      </w:pPr>
    </w:p>
    <w:p w:rsidR="00366EBE" w:rsidRDefault="00366EBE" w:rsidP="00366EBE">
      <w:pPr>
        <w:spacing w:after="0" w:line="240" w:lineRule="auto"/>
        <w:ind w:firstLine="468"/>
        <w:contextualSpacing/>
        <w:jc w:val="both"/>
        <w:rPr>
          <w:rFonts w:ascii="Times New Roman" w:hAnsi="Times New Roman"/>
          <w:b/>
          <w:i/>
          <w:sz w:val="28"/>
          <w:szCs w:val="28"/>
        </w:rPr>
      </w:pPr>
      <w:r>
        <w:rPr>
          <w:rFonts w:ascii="Times New Roman" w:hAnsi="Times New Roman"/>
          <w:b/>
          <w:i/>
          <w:sz w:val="28"/>
          <w:szCs w:val="28"/>
        </w:rPr>
        <w:t>Предполагаемые мероприятия по решению воспитательных задач</w:t>
      </w:r>
    </w:p>
    <w:p w:rsidR="00366EBE" w:rsidRDefault="00366EBE" w:rsidP="00366EBE">
      <w:pPr>
        <w:spacing w:after="0" w:line="240" w:lineRule="auto"/>
        <w:ind w:hanging="540"/>
        <w:contextualSpacing/>
        <w:rPr>
          <w:rFonts w:ascii="Times New Roman" w:hAnsi="Times New Roman"/>
          <w:b/>
          <w:sz w:val="28"/>
          <w:szCs w:val="28"/>
        </w:rPr>
      </w:pPr>
    </w:p>
    <w:p w:rsidR="00366EBE" w:rsidRDefault="00366EBE" w:rsidP="00366EBE">
      <w:pPr>
        <w:pStyle w:val="a5"/>
        <w:numPr>
          <w:ilvl w:val="0"/>
          <w:numId w:val="6"/>
        </w:numPr>
        <w:spacing w:after="0" w:line="240" w:lineRule="auto"/>
        <w:rPr>
          <w:rFonts w:ascii="Times New Roman" w:hAnsi="Times New Roman"/>
          <w:b/>
          <w:sz w:val="28"/>
          <w:szCs w:val="28"/>
        </w:rPr>
      </w:pPr>
      <w:r>
        <w:rPr>
          <w:rFonts w:ascii="Times New Roman" w:hAnsi="Times New Roman"/>
          <w:b/>
          <w:sz w:val="28"/>
          <w:szCs w:val="28"/>
        </w:rPr>
        <w:t xml:space="preserve">ДОБРЫЕ ЧУВСТВА И МЫСЛИ (ВОСПИТАНИЕ НРАВСТВЕННОГО ЧУВСТВА, ЭТИЧЕСКОГО СОЗНАНИЯ И ГОТОВНОСТИ СОВЕРШАТЬ ДОБРЫЕ ПОСТУПКИ) </w:t>
      </w:r>
    </w:p>
    <w:p w:rsidR="00366EBE" w:rsidRDefault="00366EBE" w:rsidP="00366EBE">
      <w:pPr>
        <w:spacing w:after="0" w:line="240" w:lineRule="auto"/>
        <w:ind w:firstLine="360"/>
        <w:contextualSpacing/>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Изучение материала и выполнение учебных заданий по нравственно-оценочным линиям развития в разных предметах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Литературное чтение (анализ и оценка поступков героев; развитие чувства прекрасного; развитие эмоциональной сферы ребёнка и т.д.).</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Русский язык – раскрытие воспитательного потенциала русского языка, развитие внимания к слову и чувства ответственности за сказанное и написанное и т.д.</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Окружающий мир («связь человека и мира», правила поведения в отношениях «человек – человек» и «человек – природа» и т.д.).</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Духовно-нравственная культура народов России («добро и зло», «мораль и нравственность», «долг и совесть», «милосердие и справедливость» и т.д.).</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Риторика (нравственные нормы и правила общения в разных речевых ситуациях, культура диалога, речевой этикет). Формирование жизненной позиции личности – взаимосвязь слова и дела.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Реализация нравственных правил поведения в учебном взаимодействии (</w:t>
      </w:r>
      <w:r>
        <w:rPr>
          <w:rFonts w:ascii="Times New Roman" w:hAnsi="Times New Roman"/>
          <w:b/>
          <w:sz w:val="28"/>
          <w:szCs w:val="28"/>
        </w:rPr>
        <w:t>Дела</w:t>
      </w:r>
      <w:r>
        <w:rPr>
          <w:rFonts w:ascii="Times New Roman" w:hAnsi="Times New Roman"/>
          <w:sz w:val="28"/>
          <w:szCs w:val="28"/>
        </w:rPr>
        <w:t>).</w:t>
      </w:r>
    </w:p>
    <w:p w:rsidR="00366EBE" w:rsidRDefault="00366EBE" w:rsidP="00366EBE">
      <w:pPr>
        <w:tabs>
          <w:tab w:val="left" w:pos="360"/>
        </w:tabs>
        <w:spacing w:after="0" w:line="240" w:lineRule="auto"/>
        <w:contextualSpacing/>
        <w:jc w:val="both"/>
        <w:rPr>
          <w:rFonts w:ascii="Times New Roman" w:hAnsi="Times New Roman"/>
          <w:sz w:val="28"/>
          <w:szCs w:val="28"/>
        </w:rPr>
      </w:pPr>
      <w:r>
        <w:rPr>
          <w:rFonts w:ascii="Times New Roman" w:hAnsi="Times New Roman"/>
          <w:sz w:val="28"/>
          <w:szCs w:val="28"/>
        </w:rPr>
        <w:t>Проблемный диалог (образовательная технология) – это развитие культуры общения в режимах мозговых штурмов, полилогов, требующих поступаться своими интересами и амбициями, слушать и понимать собеседника, корректно полемизировать.</w:t>
      </w:r>
    </w:p>
    <w:p w:rsidR="00366EBE" w:rsidRDefault="00366EBE" w:rsidP="00366EBE">
      <w:pPr>
        <w:tabs>
          <w:tab w:val="left" w:pos="360"/>
        </w:tabs>
        <w:spacing w:after="0" w:line="240" w:lineRule="auto"/>
        <w:contextualSpacing/>
        <w:jc w:val="both"/>
        <w:rPr>
          <w:rFonts w:ascii="Times New Roman" w:hAnsi="Times New Roman"/>
          <w:sz w:val="28"/>
          <w:szCs w:val="28"/>
        </w:rPr>
      </w:pPr>
      <w:r>
        <w:rPr>
          <w:rFonts w:ascii="Times New Roman" w:hAnsi="Times New Roman"/>
          <w:sz w:val="28"/>
          <w:szCs w:val="28"/>
        </w:rPr>
        <w:t>Продуктивное чтение (образовательная технология) – интерпретация текста порождает нравственную оценку, важно и то, в каком стиле проходит обсуждение, насколько откровенно дети делятся своими взглядами, суждениями.</w:t>
      </w:r>
    </w:p>
    <w:p w:rsidR="00366EBE" w:rsidRDefault="00366EBE" w:rsidP="00366EBE">
      <w:pPr>
        <w:tabs>
          <w:tab w:val="left" w:pos="360"/>
        </w:tabs>
        <w:spacing w:after="0" w:line="240" w:lineRule="auto"/>
        <w:contextualSpacing/>
        <w:jc w:val="both"/>
        <w:rPr>
          <w:rFonts w:ascii="Times New Roman" w:hAnsi="Times New Roman"/>
          <w:sz w:val="28"/>
          <w:szCs w:val="28"/>
        </w:rPr>
      </w:pPr>
      <w:r>
        <w:rPr>
          <w:rFonts w:ascii="Times New Roman" w:hAnsi="Times New Roman"/>
          <w:sz w:val="28"/>
          <w:szCs w:val="28"/>
        </w:rPr>
        <w:t>Групповая форма работы, требующая помощи и поддержки товарища.</w:t>
      </w:r>
    </w:p>
    <w:p w:rsidR="00366EBE" w:rsidRDefault="00366EBE" w:rsidP="00366EBE">
      <w:pPr>
        <w:spacing w:after="0" w:line="240" w:lineRule="auto"/>
        <w:ind w:firstLine="708"/>
        <w:contextualSpacing/>
        <w:jc w:val="both"/>
        <w:rPr>
          <w:rFonts w:ascii="Times New Roman" w:hAnsi="Times New Roman"/>
          <w:i/>
          <w:sz w:val="28"/>
          <w:szCs w:val="28"/>
        </w:rPr>
      </w:pP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правилами нравственного поведения, обучение распознаванию плохих и хороших поступков, черт характера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b/>
          <w:sz w:val="28"/>
          <w:szCs w:val="28"/>
        </w:rPr>
      </w:pPr>
      <w:r>
        <w:rPr>
          <w:rFonts w:ascii="Times New Roman" w:hAnsi="Times New Roman"/>
          <w:sz w:val="28"/>
          <w:szCs w:val="28"/>
        </w:rPr>
        <w:t xml:space="preserve">– беседы и классные часы по примерным темам (по работам:  «Что меня радует?», «Когда я злюсь?», «За что мне стыдно?», «Чем я горжусь?», «Я стараюсь – не лениться… не обманывать… не хвастаться … не завидовать» и т.д.)*  </w:t>
      </w:r>
      <w:r>
        <w:rPr>
          <w:rFonts w:ascii="Times New Roman" w:hAnsi="Times New Roman"/>
          <w:b/>
          <w:sz w:val="28"/>
          <w:szCs w:val="28"/>
        </w:rPr>
        <w:t>(Слова);</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просмотр и обсуждение видеофрагментов, фильмов, представляющих противоречивые ситуации нравственного поведения;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экскурсии, например, «Добро и зло на полотнах художников» и др.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коллективно-творческие дела (театральные постановки, художественные выставки и т.п.) с примерной тематикой: «Долг и совесть в жизни людей», «Что такое «хорошо» в пословицах моего народа» и т.п. </w:t>
      </w:r>
      <w:r>
        <w:rPr>
          <w:rFonts w:ascii="Times New Roman" w:hAnsi="Times New Roman"/>
          <w:b/>
          <w:sz w:val="28"/>
          <w:szCs w:val="28"/>
        </w:rPr>
        <w:t>(Слова и 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ознакомление (по желанию детей и с согласия родителей) с деятельностью традиционных религиозных организаций: экскурсии в места богослужения, добровольное участие в подготовке и проведении религиозных праздников, встречи с религиозными деятелями </w:t>
      </w:r>
      <w:r>
        <w:rPr>
          <w:rFonts w:ascii="Times New Roman" w:hAnsi="Times New Roman"/>
          <w:b/>
          <w:sz w:val="28"/>
          <w:szCs w:val="28"/>
        </w:rPr>
        <w:t>(Слова);</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осуществление вместе с родителями творческих проектов и представление их; </w:t>
      </w:r>
    </w:p>
    <w:p w:rsidR="00366EBE" w:rsidRDefault="00366EBE" w:rsidP="00366EBE">
      <w:pPr>
        <w:tabs>
          <w:tab w:val="left" w:pos="360"/>
        </w:tabs>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ролевые игры, моделирующие ситуации нравственного выбора </w:t>
      </w:r>
      <w:r>
        <w:rPr>
          <w:rFonts w:ascii="Times New Roman" w:hAnsi="Times New Roman"/>
          <w:b/>
          <w:sz w:val="28"/>
          <w:szCs w:val="28"/>
        </w:rPr>
        <w:t>(Дела);</w:t>
      </w:r>
    </w:p>
    <w:p w:rsidR="00366EBE" w:rsidRDefault="00366EBE" w:rsidP="00366EBE">
      <w:pPr>
        <w:tabs>
          <w:tab w:val="left" w:pos="360"/>
        </w:tabs>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туристические походы и другие формы совместной деятельности (в т.ч. вышеперечисленные), требующие выработки и следования правилам нравственного поведения, решения моральных дилемм </w:t>
      </w:r>
      <w:r>
        <w:rPr>
          <w:rFonts w:ascii="Times New Roman" w:hAnsi="Times New Roman"/>
          <w:b/>
          <w:sz w:val="28"/>
          <w:szCs w:val="28"/>
        </w:rPr>
        <w:t>(Дела).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Завершение каждого (большинства) из этих событий рефлексией: «Какие новые правила я узнал?»; «Чем я могу руководствовать при выборе своих поступков» и т.п.</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Посильное участие в оказании помощи другим людям: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lastRenderedPageBreak/>
        <w:t>– подготовка праздников, концертов для людей с ограниченными возможностями;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строго добровольный и с согласия родителей сбор собственных небольших средств (например, игрушек) для помощи нуждающимся;</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решение практических личных и коллективных задач по установлению добрых отношений в детских сообществах, разрешение споров, конфликтов.</w:t>
      </w:r>
    </w:p>
    <w:p w:rsidR="00366EBE" w:rsidRDefault="00366EBE" w:rsidP="00366EBE">
      <w:pPr>
        <w:pStyle w:val="a5"/>
        <w:numPr>
          <w:ilvl w:val="0"/>
          <w:numId w:val="6"/>
        </w:num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СТРАНА ГРАЖДАН (ГРАЖДАНСКО-ПАТРИОТИЧЕСКОЕ ВОСПИТАНИЕ) </w:t>
      </w:r>
    </w:p>
    <w:p w:rsidR="00366EBE" w:rsidRDefault="00366EBE" w:rsidP="00366EBE">
      <w:pPr>
        <w:spacing w:after="0" w:line="240" w:lineRule="auto"/>
        <w:ind w:firstLine="360"/>
        <w:contextualSpacing/>
        <w:jc w:val="both"/>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Изучение материала и выполнение учебных заданий по нравственно-оценочным линиям развития в разных предметах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Окружающий мир, 3–4 кл. – «современная Россия – люди и государство», «наследие предков в культуре и символах государства, славные и трудные страницы прошлого», «права и обязанности граждан, демократия», «общечеловеческие правила поведения в многоликом обществе, права человека и права ребёнка».</w:t>
      </w:r>
    </w:p>
    <w:p w:rsidR="00366EBE" w:rsidRDefault="00366EBE" w:rsidP="00366EBE">
      <w:pPr>
        <w:spacing w:after="0" w:line="240" w:lineRule="auto"/>
        <w:contextualSpacing/>
        <w:jc w:val="both"/>
        <w:rPr>
          <w:rFonts w:ascii="Times New Roman" w:hAnsi="Times New Roman"/>
          <w:sz w:val="28"/>
          <w:szCs w:val="28"/>
          <w:highlight w:val="green"/>
        </w:rPr>
      </w:pPr>
      <w:r>
        <w:rPr>
          <w:rFonts w:ascii="Times New Roman" w:hAnsi="Times New Roman"/>
          <w:sz w:val="28"/>
          <w:szCs w:val="28"/>
        </w:rPr>
        <w:t>Литературное чтение – сказки народов России и мира; произведения о России, её природе, людях, истории.</w:t>
      </w:r>
    </w:p>
    <w:p w:rsidR="00366EBE" w:rsidRDefault="00366EBE" w:rsidP="00366EBE">
      <w:pPr>
        <w:spacing w:after="0" w:line="240" w:lineRule="auto"/>
        <w:contextualSpacing/>
        <w:jc w:val="both"/>
        <w:rPr>
          <w:rFonts w:ascii="Times New Roman" w:hAnsi="Times New Roman"/>
          <w:sz w:val="28"/>
          <w:szCs w:val="28"/>
          <w:highlight w:val="green"/>
        </w:rPr>
      </w:pPr>
      <w:r>
        <w:rPr>
          <w:rFonts w:ascii="Times New Roman" w:hAnsi="Times New Roman"/>
          <w:sz w:val="28"/>
          <w:szCs w:val="28"/>
        </w:rPr>
        <w:t>Духовно-нравственная культура народов России – равенство и добрые отношения народов России.</w:t>
      </w:r>
      <w:r>
        <w:rPr>
          <w:rFonts w:ascii="Times New Roman" w:hAnsi="Times New Roman"/>
          <w:sz w:val="28"/>
          <w:szCs w:val="28"/>
          <w:highlight w:val="green"/>
        </w:rPr>
        <w:t xml:space="preserve">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Риторика – культура диалога, взаимодействие представителей разных конфессий.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Реализация гражданских правил поведения в учебных взаимодействиях </w:t>
      </w:r>
      <w:r>
        <w:rPr>
          <w:rFonts w:ascii="Times New Roman" w:hAnsi="Times New Roman"/>
          <w:b/>
          <w:sz w:val="28"/>
          <w:szCs w:val="28"/>
        </w:rPr>
        <w:t>(Дела)</w:t>
      </w:r>
      <w:r>
        <w:rPr>
          <w:rFonts w:ascii="Times New Roman" w:hAnsi="Times New Roman"/>
          <w:sz w:val="28"/>
          <w:szCs w:val="28"/>
        </w:rPr>
        <w:t xml:space="preserve">: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посредством технологии оценивания опыт следования совместно выработанным единым для всех правилам, умение отстаивать справедливость оценивания, приходить к компромиссу в конфликтных ситуациях и т.п.;</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 групповая работа на разных предметах – опыт оказания взаимной помощи и поддержки, разрешения конфликтных ситуаций, общения в разных социальных ролях;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специфические предметные методики, требующие коллективного взаимодействия и под-держки товарища. Например, в математике – методика решения текстовых задач, ориентированная на совместную деятельность, взаимопомощь, «сложение интеллектов».</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правилами, образцами гражданского поведения, обучение распознаванию гражданских и антигражданских, антиобщественных поступков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беседы и классные часы по примерным темам:  «Что значит любовь к Родине?», «Что связывает меня с моими друзьями, моими земляками, моей страной?», «Что я могу сделать для своего класса, своих земляков, своих сограждан?», «Кем из наших предков я горжусь?», «Что делать, если я столкнулся с несправедливостью?», «Как разные народы могут жить в мире друг с другом» и т.д.  </w:t>
      </w:r>
      <w:r>
        <w:rPr>
          <w:rFonts w:ascii="Times New Roman" w:hAnsi="Times New Roman"/>
          <w:b/>
          <w:sz w:val="28"/>
          <w:szCs w:val="28"/>
        </w:rPr>
        <w:t>(Слова)</w:t>
      </w:r>
      <w:r>
        <w:rPr>
          <w:rFonts w:ascii="Times New Roman" w:hAnsi="Times New Roman"/>
          <w:sz w:val="28"/>
          <w:szCs w:val="28"/>
        </w:rPr>
        <w:t>;</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lastRenderedPageBreak/>
        <w:t>– просмотр и обсуждение видеофрагментов, фильмов, представляющих образцы гражданского и примеры антигражданского поведения, в том числе противоречивые ситуации;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экскурсии и путешествия по примерной тематике: «Герои Великой Отечественной войны в памяти нашего края», «Патриотизм в дни мира», «Культурное наследие предков в музеях нашего края» и т.д.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коллективно-творческие дела (театральные постановки, художественные выставки и т.п.) с примерной тематикой: «Письмо ветерану Великой Отечественной войны», «Моё Отечество», «Детский рисунок против войны» и т.п. </w:t>
      </w:r>
      <w:r>
        <w:rPr>
          <w:rFonts w:ascii="Times New Roman" w:hAnsi="Times New Roman"/>
          <w:b/>
          <w:sz w:val="28"/>
          <w:szCs w:val="28"/>
        </w:rPr>
        <w:t>(Слова и 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встречи-беседы с ветеранами войны и труда, людьми, делами которых можно гордиться;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ознакомление с деятельностью этнокультурных центров разных народов России </w:t>
      </w:r>
      <w:r>
        <w:rPr>
          <w:rFonts w:ascii="Times New Roman" w:hAnsi="Times New Roman"/>
          <w:b/>
          <w:sz w:val="28"/>
          <w:szCs w:val="28"/>
        </w:rPr>
        <w:t>(Слова)</w:t>
      </w:r>
      <w:r>
        <w:rPr>
          <w:rFonts w:ascii="Times New Roman" w:hAnsi="Times New Roman"/>
          <w:sz w:val="28"/>
          <w:szCs w:val="28"/>
        </w:rPr>
        <w:t>;</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осуществление вместе с родителями творческих проектов национальной, гражданской, социальной направленности; </w:t>
      </w:r>
    </w:p>
    <w:p w:rsidR="00366EBE" w:rsidRDefault="00366EBE" w:rsidP="00366EBE">
      <w:pPr>
        <w:tabs>
          <w:tab w:val="left" w:pos="360"/>
        </w:tabs>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ролевые игры, моделирующие ситуации гражданского выбора, требующие выхода из национальных, религиозных, общественных конфликтов </w:t>
      </w:r>
      <w:r>
        <w:rPr>
          <w:rFonts w:ascii="Times New Roman" w:hAnsi="Times New Roman"/>
          <w:b/>
          <w:sz w:val="28"/>
          <w:szCs w:val="28"/>
        </w:rPr>
        <w:t>(Дела)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завершение каждого (большинства) из этих событий рефлексией: «Какие новые правила я узнал?», «Чем я могу руководствоваться при выборе своих поступков» и т.п.</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Забота о памятниках защитникам Отечества.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Участие в работе поисковых отрядов, восстанавливающих имена погибших в годы Великой Отечественной войны.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Организация для жителей своего района, села, города национально-культурных праздников, фестивалей, например «Богатство культур народов России».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Участие в восстановлении памятников культуры и истории родного края.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Участие в детско-взрослых социальных проектах: по подготовке празднования государственных праздников России, «Моя улица – без мусора» и т.п.  </w:t>
      </w:r>
    </w:p>
    <w:p w:rsidR="00366EBE" w:rsidRDefault="00366EBE" w:rsidP="00366EBE">
      <w:pPr>
        <w:spacing w:after="0" w:line="240" w:lineRule="auto"/>
        <w:ind w:hanging="540"/>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 xml:space="preserve">ТРУД  ДЛЯ СЕБЯ И ДЛЯ ДРУГИХ (ВОСПИТАНИЕ ТРУДОЛЮБИЯ, ТВОРЧЕСКОГО ОТНОШЕНИЯ К ЖИЗНИ) </w:t>
      </w:r>
    </w:p>
    <w:p w:rsidR="00366EBE" w:rsidRDefault="00366EBE" w:rsidP="00366EBE">
      <w:pPr>
        <w:spacing w:after="0" w:line="240" w:lineRule="auto"/>
        <w:ind w:firstLine="360"/>
        <w:contextualSpacing/>
        <w:jc w:val="both"/>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Изучение материала и выполнение учебных заданий: знакомство с разными профессиями, их ролью и ролью труда, творчества, учёбы в жизни людей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Технология – роль труда и творчества, его различные виды, обучение разным трудовым операциям, важность их последовательности для получения результата и т.п.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Окружающий мир – знакомство с профессиями и ролью труда (в т.ч. труда учёных) в развитии общества, преобразования природы.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Литературное чтение, изобразительное искусство, музыка – роль творческого труда писателей, художников, музыкантов.</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Получение трудового опыта в процессе учебной работы </w:t>
      </w:r>
      <w:r>
        <w:rPr>
          <w:rFonts w:ascii="Times New Roman" w:hAnsi="Times New Roman"/>
          <w:b/>
          <w:sz w:val="28"/>
          <w:szCs w:val="28"/>
        </w:rPr>
        <w:t>(Дела)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Настойчивость в исполнении учебных заданий, доведение их до конца.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Оценивание результатов своего труда в рамках использования технологии оценивания.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Творческое применение предметных знаний на практике, в том числе при реализации различных учебных проектов.</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Работа в группах и коллективные учебные проекты – навыки сотрудничества.</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Презентация своих учебных и творческих достижений.</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правилами взаимоотношений людей в процессе труда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праздники-игры по теме труда: ярмарки, «Город мастеров» и т.д. </w:t>
      </w:r>
      <w:r>
        <w:rPr>
          <w:rFonts w:ascii="Times New Roman" w:hAnsi="Times New Roman"/>
          <w:b/>
          <w:sz w:val="28"/>
          <w:szCs w:val="28"/>
        </w:rPr>
        <w:t>(Дела)</w:t>
      </w:r>
      <w:r>
        <w:rPr>
          <w:rFonts w:ascii="Times New Roman" w:hAnsi="Times New Roman"/>
          <w:sz w:val="28"/>
          <w:szCs w:val="28"/>
        </w:rPr>
        <w:t>;</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экскурсии, видеопутешествия по знакомству с разными профессиями своего края и мира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коллективно-творческие дела по подготовке трудовых праздников и т.п. </w:t>
      </w:r>
      <w:r>
        <w:rPr>
          <w:rFonts w:ascii="Times New Roman" w:hAnsi="Times New Roman"/>
          <w:b/>
          <w:sz w:val="28"/>
          <w:szCs w:val="28"/>
        </w:rPr>
        <w:t>(Слова и 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встречи-беседы с людьми различных профессий, прославившихся своим трудом, его результатами;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ролевые игры, моделирующие экономические, производственные ситуации;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совместные проекты с родителями «Труд моих родных» </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Опыт принесения практической пользы своим трудом и творчеством: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украшение и наведение порядка в пространстве своего дома, класса, школы, улицы;</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расширение возможностей и навыков по самообслуживанию и устройству быта близких, товарищей дома, в школе, в поездках, турпоходах (приготовление пищи, уборка после еды, приведение в порядок одежды, простейший ремонт вещей и т.п.);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занятие народными промыслами;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работа в творческих  мастерских;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отдельные трудовые акции, например «Мой чистый двор» (на исключительно добровольной, сознательной основе);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краткосрочные работы (по желанию и с согласия родителей) в школьных трудовых объединениях;</w:t>
      </w:r>
    </w:p>
    <w:p w:rsidR="00366EBE" w:rsidRDefault="00366EBE" w:rsidP="00366EBE">
      <w:pPr>
        <w:spacing w:after="0" w:line="240" w:lineRule="auto"/>
        <w:ind w:hanging="540"/>
        <w:contextualSpacing/>
        <w:jc w:val="both"/>
        <w:rPr>
          <w:rFonts w:ascii="Times New Roman" w:hAnsi="Times New Roman"/>
          <w:color w:val="FF0000"/>
          <w:sz w:val="28"/>
          <w:szCs w:val="28"/>
        </w:rPr>
      </w:pPr>
    </w:p>
    <w:p w:rsidR="00366EBE" w:rsidRDefault="00366EBE" w:rsidP="00366EBE">
      <w:pPr>
        <w:pStyle w:val="a5"/>
        <w:spacing w:after="0" w:line="240" w:lineRule="auto"/>
        <w:jc w:val="both"/>
        <w:rPr>
          <w:rFonts w:ascii="Times New Roman" w:hAnsi="Times New Roman"/>
          <w:b/>
          <w:sz w:val="28"/>
          <w:szCs w:val="28"/>
        </w:rPr>
      </w:pPr>
    </w:p>
    <w:p w:rsidR="00366EBE" w:rsidRDefault="00366EBE" w:rsidP="00366EBE">
      <w:pPr>
        <w:pStyle w:val="a5"/>
        <w:spacing w:after="0" w:line="240" w:lineRule="auto"/>
        <w:ind w:left="0"/>
        <w:jc w:val="both"/>
        <w:rPr>
          <w:rFonts w:ascii="Times New Roman" w:hAnsi="Times New Roman"/>
          <w:b/>
          <w:sz w:val="28"/>
          <w:szCs w:val="28"/>
        </w:rPr>
      </w:pPr>
    </w:p>
    <w:p w:rsidR="00366EBE" w:rsidRDefault="00366EBE" w:rsidP="00366EBE">
      <w:pPr>
        <w:pStyle w:val="a5"/>
        <w:spacing w:after="0" w:line="240" w:lineRule="auto"/>
        <w:ind w:left="0"/>
        <w:jc w:val="both"/>
        <w:rPr>
          <w:rFonts w:ascii="Times New Roman" w:hAnsi="Times New Roman"/>
          <w:b/>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ЗДОРОВЬЕ (ВОСПИТАНИЕ ЗДОРОВОГО ОБРАЗА ЖИЗНИ)</w:t>
      </w:r>
    </w:p>
    <w:p w:rsidR="00366EBE" w:rsidRDefault="00366EBE" w:rsidP="00366EBE">
      <w:pPr>
        <w:spacing w:after="0" w:line="240" w:lineRule="auto"/>
        <w:ind w:firstLine="360"/>
        <w:contextualSpacing/>
        <w:jc w:val="both"/>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Изучение материала и выполнение учебных заданий по знакомству со здоровым образом жизни и опасностями, угрожающими здоровью людей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lastRenderedPageBreak/>
        <w:t>Физкультура – овладение комплексами упражнений, разнообразными навыками двигательной активности, спортивных игр, а также понимание их смысла, значения  для укрепления здоровья.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Окружающий мир – устройство человеческого организма, опасности для здоровья  в поведении людей, питании, в отношении к природе, способы  сбережения здоровья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Риторика – влияние слова на физическое и психологическое состояние человека («словом может убить, словом может спасти»).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Технология – правила техники безопасности.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Получение опыта укрепления и сбережения здоровья в процессе учебной работы </w:t>
      </w:r>
      <w:r>
        <w:rPr>
          <w:rFonts w:ascii="Times New Roman" w:hAnsi="Times New Roman"/>
          <w:b/>
          <w:sz w:val="28"/>
          <w:szCs w:val="28"/>
        </w:rPr>
        <w:t>(Дела)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осмысленное чередование умственной и физической активности в процессе учёбы;</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регулярность безопасных физических упражнений, игр на уроках физкультуры, на переменах и т.п.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образовательные технологии, построенные на личностно ориентированных подходах, партнёрстве ученика и учителя (проблемный диалог, продуктивное чтение, технология оценивания учебных успехов – правила «самооценка», «право отказа от текущей отметки, право пересдачи контрольных работ» и т.п.), – обучение в психологически комфортной, не агрессивной, не стрессовой среде. </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правилами здорового образа жизни, укрепления здоровья, взаимосвязи здоровья физического, психического и здоровья общества, семьи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спортивные праздники, подвижные игры (в т.ч. с родителями);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занятия в спортивных секциях;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туристические походы (развитие выносливости, интерес к физической активности);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классные часы, беседы, коллективно-творческие дела по примерным темам: «Вредные и полезные для здоровья привычки», «Человек есть то, что он ест», «Убийцы людей – табак, алкоголь, наркотики», «Болезни, которые порождают увлечения компьютерными играми, телевидением», «Можно ли словом помочь человеку (убедить в чем-то, отказаться от вредных привычек т.п.)?» и т.п.;</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экскурсии, видеопутешествия по знакомству с людьми, их образом жизни, укрепляющим или губящим здоровье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встречи-беседы с интересными людьми, ведущими активный образ жизни (путешественники, любители активного отдыха), сумевшими сохранить хорошее здоровье в сложной ситуации (преклонный возраст, травма и т.п.), с представителями профессий, предъявляющих высокие требования к здоровью, со спортсменами–любителями и профессионалами. </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Опыт ограждения своего здоровья и здоровья близких людей от вредных факторов окружающей среды:</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lastRenderedPageBreak/>
        <w:t>– соблюдение правил личной гигиены, чистоты тела и одежды, корректная помощь в этом младшим, нуждающимся в помощи;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составление и следование здоровьесберегающему режиму дня – учёбы, труда и отдыха;</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организация коллективных действий (семейных праздников, дружеских игр) на свежем воздухе, на природе;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отказ от вредящих здоровью продуктов питания, стремление следовать экологически безопасным правилам в питании, ознакомление с ними своих близких;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противодействие (в пределах своих возможностей) курению в общественных местах, пьянству, наркомании.</w:t>
      </w: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ПРИРОДА (ЭКОЛОГИЧЕСКОЕ ВОСПИТАНИЕ)</w:t>
      </w:r>
    </w:p>
    <w:p w:rsidR="00366EBE" w:rsidRDefault="00366EBE" w:rsidP="00366EBE">
      <w:pPr>
        <w:spacing w:after="0" w:line="240" w:lineRule="auto"/>
        <w:ind w:firstLine="360"/>
        <w:contextualSpacing/>
        <w:jc w:val="both"/>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Изучение материала и выполнение учебных заданий по изучению правил взаимоотношений человека и природы, экологических правил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Окружающий мир – взаимосвязи живой и неживой природы, природы и хозяйства человека, экологические проблемы и пути их решения, правила экологической этики в отношениях человека и природы.</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Литературное чтение – опыт бережного отношения к природе разных народов, отражённый в литературных произведениях.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Получение опыта бережного отношения к природе в процессе учебной работы </w:t>
      </w:r>
      <w:r>
        <w:rPr>
          <w:rFonts w:ascii="Times New Roman" w:hAnsi="Times New Roman"/>
          <w:b/>
          <w:sz w:val="28"/>
          <w:szCs w:val="28"/>
        </w:rPr>
        <w:t>(Дела)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сбережение природных ресурсов в ходе учебного процесса: выключение ненужного электроосвещения, экономное расходование воды, упаковочных материалов, бумаги и т.п. </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правилами бережного отношения к природе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экскурсии в краеведческие и биологические музеи, парки, заповедники, видеопутешествия, туристические походы, знакомящие с богатствами и красотой природы родного края, страны, мира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классные часы, беседы по примерным темам: «Как помочь природе убрать наш мусор?», «Выезд на пикник – праздник для человека и беда для природы?»  и т.п.;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встречи-беседы с учеными, изучающими природу, воздействие человека на неё;</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ролевые игры, моделирующие природоохранные мероприятия;</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проекты по изучению природы родного края, его богатств и способов их сбережения. </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Опыт практической заботы о сохранении чистоты природы:</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забота (в т.ч. вместе с родителями) о живых существах – домашних и в дикой природе;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lastRenderedPageBreak/>
        <w:t>– участие в посильных экологических акциях на школьном дворе, на улицах, в местах отдыха людей на природе: посадка растений, очистка территории от мусора, подкормка птиц и т.п.;</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создание текстов (объявления, рекламы, инструкции и пр.) на тему «Бережное отношение к природе». </w:t>
      </w:r>
    </w:p>
    <w:p w:rsidR="00366EBE" w:rsidRDefault="00366EBE" w:rsidP="00366EBE">
      <w:pPr>
        <w:spacing w:after="0" w:line="240" w:lineRule="auto"/>
        <w:ind w:hanging="540"/>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 xml:space="preserve">КРАСОТА (ЭСТЕТИЧЕСКОЕ ВОСПИТАНИЕ) </w:t>
      </w:r>
    </w:p>
    <w:p w:rsidR="00366EBE" w:rsidRDefault="00366EBE" w:rsidP="00366EBE">
      <w:pPr>
        <w:spacing w:after="0" w:line="240" w:lineRule="auto"/>
        <w:ind w:firstLine="360"/>
        <w:contextualSpacing/>
        <w:jc w:val="both"/>
        <w:rPr>
          <w:rFonts w:ascii="Times New Roman" w:hAnsi="Times New Roman"/>
          <w:b/>
          <w:i/>
          <w:sz w:val="28"/>
          <w:szCs w:val="28"/>
        </w:rPr>
      </w:pPr>
      <w:r>
        <w:rPr>
          <w:rFonts w:ascii="Times New Roman" w:hAnsi="Times New Roman"/>
          <w:b/>
          <w:i/>
          <w:sz w:val="28"/>
          <w:szCs w:val="28"/>
        </w:rPr>
        <w:t xml:space="preserve">Учёба </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Изучение материала и выполнение учебных заданий, направленных на приобщение к искусству, красоте, художественным ценностям в жизни народов, России, всего мира </w:t>
      </w:r>
      <w:r>
        <w:rPr>
          <w:rFonts w:ascii="Times New Roman" w:hAnsi="Times New Roman"/>
          <w:b/>
          <w:sz w:val="28"/>
          <w:szCs w:val="28"/>
        </w:rPr>
        <w:t>(Слова)</w:t>
      </w:r>
      <w:r>
        <w:rPr>
          <w:rFonts w:ascii="Times New Roman" w:hAnsi="Times New Roman"/>
          <w:sz w:val="28"/>
          <w:szCs w:val="28"/>
        </w:rPr>
        <w:t>.</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Изобразительное искусство и Музыка – приобщение к законам изобразительного и музыкального искусства; опыт творческой деятельности.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Литературное чтение – приобщение к литературе как к  искусству слова, опыт создания письменных творческих работ.</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Технология – приобщение к художественному труду; осознание красоты и гармонии изделий народных промыслов; опыт творческой деятельности.</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Риторика – красота слова звучащего (коммуникативные  и этические качества речи: «так говорить некрасиво, плохо, неприлично, нельзя»), гармония слова и дела, красота слова и  внутренний мир человека.</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Театр (учебный курс) – красота сценического действия.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 xml:space="preserve">Получение опыта восприятия искусства и художественного творчества в процессе учебной работы </w:t>
      </w:r>
      <w:r>
        <w:rPr>
          <w:rFonts w:ascii="Times New Roman" w:hAnsi="Times New Roman"/>
          <w:b/>
          <w:sz w:val="28"/>
          <w:szCs w:val="28"/>
        </w:rPr>
        <w:t>(Дела)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исполнение творческих заданий по разным предметам с целью самовыражения, снятия стресса, а не для «первых мест на выставках»;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оценка результатов выполнения учебного задания не только с позиции соответствия цели, но и с позиции красоты решения, процесса исполнения задания.</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После уроков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Знакомство с художественными идеалами, ценностями в ходе различных добрых дел (мероприятий):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игры «Красота вокруг нас!», «Красота в привычном» (погода, дома и т.п.);</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посещение театральных представлений, концертов, фестивалей; экскурсии, прогулки, путешествия по знакомству с красотой памятников культуры и природы (художественные музеи, архитектурные и парковые ансамбли, художественные производства и т.п.) с рефлексией по примерным темам: «Что прекрасного ты увидел?; «В каких художест-венных образах отразилась красота?» </w:t>
      </w:r>
      <w:r>
        <w:rPr>
          <w:rFonts w:ascii="Times New Roman" w:hAnsi="Times New Roman"/>
          <w:b/>
          <w:sz w:val="28"/>
          <w:szCs w:val="28"/>
        </w:rPr>
        <w:t>(Слова)</w:t>
      </w:r>
      <w:r>
        <w:rPr>
          <w:rFonts w:ascii="Times New Roman" w:hAnsi="Times New Roman"/>
          <w:sz w:val="28"/>
          <w:szCs w:val="28"/>
        </w:rPr>
        <w:t xml:space="preserve">;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классные часы, беседы по примерным темам: «Красота в жизни людей», «Как мы отличаем красивое от безобразного?», «Что такое некрасивый поступок?», «Создание и разрушение красоты – словом, жестом, действием», «Как сказать правильно?», «Красота родного языка»;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занятия в творческих кружках – опыт самореализации в художественном творчестве;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встречи-беседы с людьми творческих профессий;</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lastRenderedPageBreak/>
        <w:t>– участие вместе с родителями в проведении выставок семейного художественного творчества, музыкальных вечеров.</w:t>
      </w:r>
    </w:p>
    <w:p w:rsidR="00366EBE" w:rsidRDefault="00366EBE" w:rsidP="00366EBE">
      <w:pPr>
        <w:spacing w:after="0" w:line="240" w:lineRule="auto"/>
        <w:ind w:firstLine="708"/>
        <w:contextualSpacing/>
        <w:jc w:val="both"/>
        <w:rPr>
          <w:rFonts w:ascii="Times New Roman" w:hAnsi="Times New Roman"/>
          <w:b/>
          <w:i/>
          <w:sz w:val="28"/>
          <w:szCs w:val="28"/>
        </w:rPr>
      </w:pPr>
      <w:r>
        <w:rPr>
          <w:rFonts w:ascii="Times New Roman" w:hAnsi="Times New Roman"/>
          <w:b/>
          <w:i/>
          <w:sz w:val="28"/>
          <w:szCs w:val="28"/>
        </w:rPr>
        <w:t xml:space="preserve">Общественные задачи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Опыт реализации идеалов красоты в значимой для людей деятельности: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участие в художественном оформлении помещений, зданий;</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участие в шефстве класса, школы над памятниками культуры;</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опыт следования идеалам красоты, выражения своего душевного состояния при выборе поступков, жестов, слов, одежды в соответствии с различными житейскими ситуациями.</w:t>
      </w: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5.</w:t>
      </w:r>
      <w:r>
        <w:t xml:space="preserve"> </w:t>
      </w:r>
      <w:r>
        <w:rPr>
          <w:rFonts w:ascii="Times New Roman" w:hAnsi="Times New Roman"/>
          <w:b/>
          <w:sz w:val="28"/>
          <w:szCs w:val="28"/>
        </w:rPr>
        <w:t xml:space="preserve"> Совместная деятельность образовательного учреждения,</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семьи и общественности по духовно-нравственному развитию</w:t>
      </w:r>
    </w:p>
    <w:p w:rsidR="00366EBE" w:rsidRDefault="00366EBE" w:rsidP="00366EBE">
      <w:pPr>
        <w:spacing w:after="0" w:line="240" w:lineRule="auto"/>
        <w:contextualSpacing/>
        <w:rPr>
          <w:rFonts w:ascii="Times New Roman" w:hAnsi="Times New Roman"/>
          <w:b/>
          <w:sz w:val="28"/>
          <w:szCs w:val="28"/>
        </w:rPr>
      </w:pPr>
      <w:r>
        <w:rPr>
          <w:rFonts w:ascii="Times New Roman" w:hAnsi="Times New Roman"/>
          <w:b/>
          <w:sz w:val="28"/>
          <w:szCs w:val="28"/>
        </w:rPr>
        <w:t>и воспитанию обучающихся.</w:t>
      </w:r>
    </w:p>
    <w:p w:rsidR="00366EBE" w:rsidRDefault="00366EBE" w:rsidP="00366EBE">
      <w:pPr>
        <w:spacing w:after="0" w:line="240" w:lineRule="auto"/>
        <w:contextualSpacing/>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Духовно-нравственное развитие и воспитание обучающихся на ступени начального общего образования осуществляются не только гимназией, но и семьёй, внешкольными учреждениями по месту жительства. Взаимодействие школы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Таким образом,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нашей школы.</w:t>
      </w:r>
    </w:p>
    <w:p w:rsidR="00366EBE" w:rsidRDefault="00366EBE" w:rsidP="00366EB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При этом могут быть использованы различные формы взаимодействия: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реализация педагогической работы указанных организаций и объединений с обучающимися в рамках отдельных программ, согласованных с программой духовно-нравственного развития и воспитания обучающихся на ступени начального общего образования и одобренных педагогическим советом образовательного учреждения и родительским комитетом образовательного учреждения;</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проведение совместных мероприятий по направлениям духовно-нравственного развития и воспитания в образовательном учреждении.</w:t>
      </w:r>
    </w:p>
    <w:p w:rsidR="00366EBE" w:rsidRDefault="00366EBE" w:rsidP="00366EBE">
      <w:pPr>
        <w:spacing w:after="0" w:line="240" w:lineRule="auto"/>
        <w:ind w:firstLine="708"/>
        <w:contextualSpacing/>
        <w:jc w:val="both"/>
        <w:rPr>
          <w:rFonts w:ascii="Times New Roman" w:hAnsi="Times New Roman"/>
          <w:b/>
          <w:sz w:val="28"/>
          <w:szCs w:val="28"/>
        </w:rPr>
      </w:pPr>
      <w:r>
        <w:rPr>
          <w:rFonts w:ascii="Times New Roman" w:hAnsi="Times New Roman"/>
          <w:b/>
          <w:sz w:val="28"/>
          <w:szCs w:val="28"/>
        </w:rPr>
        <w:t>Повышение педагогической культуры родителей (законных представителей) обучающихся</w:t>
      </w:r>
    </w:p>
    <w:p w:rsidR="00366EBE" w:rsidRDefault="00366EBE" w:rsidP="00366EB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 xml:space="preserve">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w:t>
      </w:r>
      <w:r>
        <w:rPr>
          <w:rFonts w:ascii="Times New Roman" w:hAnsi="Times New Roman"/>
          <w:sz w:val="28"/>
          <w:szCs w:val="28"/>
        </w:rPr>
        <w:lastRenderedPageBreak/>
        <w:t>представляет собой один из важнейших компонентов, формирующих нравственный уклад жизни обучающегося.</w:t>
      </w:r>
    </w:p>
    <w:p w:rsidR="00366EBE" w:rsidRDefault="00366EBE" w:rsidP="00366EB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Повышение педагогической культуры родителей (законных представителей) -  это одно из важнейших направлений реализации программы духовно-нравственного развития и воспитания обучающихся на ступени начального общего образования.</w:t>
      </w:r>
    </w:p>
    <w:p w:rsidR="00366EBE" w:rsidRDefault="00366EBE" w:rsidP="00366EB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Система работы ОУ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основывается  на следующих принципах:</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совместная педагогическая деятельность семьи и школы, в том числе в определении основных направлений, ценностей и приоритетов деятельности образовательного учреждения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сочетание педагогического просвещения с педагогическим самообразованием родителей (законных представителей);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педагогическое внимание, уважение и требовательность к родителям (законным представителям);</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поддержка и индивидуальное сопровождение становления и развития педагогической культуры каждого из родителей (законных представителей);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содействие родителям (законным представителям) в решении индивидуальных проблем воспитания детей;</w:t>
      </w:r>
    </w:p>
    <w:p w:rsidR="00366EBE" w:rsidRDefault="00366EBE" w:rsidP="00366EBE">
      <w:pPr>
        <w:spacing w:after="0" w:line="240" w:lineRule="auto"/>
        <w:contextualSpacing/>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опора на положительный опыт семейного воспитания.</w:t>
      </w:r>
    </w:p>
    <w:p w:rsidR="00366EBE" w:rsidRDefault="00366EBE" w:rsidP="00366EBE">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В системе повышения педагогической культуры родителей (законных представителей) используются различные формы работы, в том числе: родительское собрание, родительская конференция, организационно- 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w:t>
      </w:r>
    </w:p>
    <w:p w:rsidR="00366EBE" w:rsidRDefault="00366EBE" w:rsidP="00366EBE">
      <w:pPr>
        <w:spacing w:after="0" w:line="240" w:lineRule="auto"/>
        <w:contextualSpacing/>
        <w:rPr>
          <w:rFonts w:ascii="Times New Roman" w:hAnsi="Times New Roman"/>
          <w:b/>
          <w:sz w:val="28"/>
          <w:szCs w:val="28"/>
        </w:rPr>
      </w:pPr>
    </w:p>
    <w:p w:rsidR="00366EBE" w:rsidRDefault="00366EBE" w:rsidP="00366EBE">
      <w:pPr>
        <w:spacing w:after="0" w:line="240" w:lineRule="auto"/>
        <w:contextualSpacing/>
        <w:jc w:val="both"/>
        <w:rPr>
          <w:rFonts w:ascii="Times New Roman" w:hAnsi="Times New Roman"/>
          <w:b/>
          <w:sz w:val="28"/>
          <w:szCs w:val="28"/>
        </w:rPr>
      </w:pPr>
      <w:r>
        <w:rPr>
          <w:rFonts w:ascii="Times New Roman" w:hAnsi="Times New Roman"/>
          <w:b/>
          <w:sz w:val="28"/>
          <w:szCs w:val="28"/>
        </w:rPr>
        <w:t xml:space="preserve"> 6. Планируемые результаты духовно-нравственного развития и воспитания обучающихся на ступени начального общего образования</w:t>
      </w:r>
    </w:p>
    <w:p w:rsidR="00366EBE" w:rsidRDefault="00366EBE" w:rsidP="00366EBE">
      <w:pPr>
        <w:spacing w:after="0" w:line="240" w:lineRule="auto"/>
        <w:contextualSpacing/>
        <w:jc w:val="both"/>
        <w:rPr>
          <w:rFonts w:ascii="Times New Roman" w:hAnsi="Times New Roman"/>
          <w:b/>
          <w:sz w:val="28"/>
          <w:szCs w:val="28"/>
        </w:rPr>
      </w:pP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Результат в данном случае - это принятие человеком конкретных духовных ценностей: правил или идей. Это принятие может произойти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на словах, т.е. осознание ценностей, оценка поступков, заявление своей позиции;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на деле, т.е. проявляться в действиях человека, в его поступках.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Только при наличии второго уровня – дела – можно говорить о том, что принятие некой духовной ценности развивает соответствующее душевное качество человеческой личности. Иными словами, если человек осознает, что такое «справедливость», и в разных жизненных ситуациях стремится </w:t>
      </w:r>
      <w:r>
        <w:rPr>
          <w:rFonts w:ascii="Times New Roman" w:hAnsi="Times New Roman"/>
          <w:sz w:val="28"/>
          <w:szCs w:val="28"/>
        </w:rPr>
        <w:lastRenderedPageBreak/>
        <w:t xml:space="preserve">поступать в соответствии с этой идеей, то о таком человеке мы обычно говорим: «он справедливый, честный, не обманывает».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Федеральный государственный образовательный стандарт допускает только неперсонифицированную диагностику личностных результатов. Иными словами, оценивать  можно только «воспитанность» класса в целом, но не отдельных учеников!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Принятие духовных ценностей «на словах» поддаётся проверке с помощью письменных (не подписываемых учениками) диагностических работ. В них ученикам предлагается оценить те или иные жизненные ситуации, заявить о том, какой поступок в них они бы выбрали  и т.п. Защитой от лицемерия (т.е. от попыток писать «не как думаешь», а «как надо») здесь является то, что подобные работы: </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либо не подписываются учениками;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r>
        <w:rPr>
          <w:rFonts w:ascii="Times New Roman" w:hAnsi="Times New Roman"/>
          <w:sz w:val="28"/>
          <w:szCs w:val="28"/>
        </w:rPr>
        <w:t xml:space="preserve">– либо оценивается не занятая учеником позиция, не данная им нравственная оценка, а умение сформулировать и аргументировать свою позицию, оценку, мнение.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Принятие же духовных ценностей «на деле» возможно оценить только в ходе наблюдения, рефлексии по результатам конкретного поведения. Избежать лицемерия и вторжения в личную жизнь школьника помогут следующие правила и приёмы: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оценивается не личность, не её качества, а только конкретные поступки, поведение в ходе какого-либо дела, проекта;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xml:space="preserve">– оценивание осуществляет сам ребёнок, т.е. это самооценивание, саморефлексия по предлагаемым вопросам после завершения того или иного дела – устная или фиксируемая им (по желанию) оценка в портфолио своих достижений;  </w:t>
      </w:r>
    </w:p>
    <w:p w:rsidR="00366EBE" w:rsidRDefault="00366EBE" w:rsidP="00366EBE">
      <w:pPr>
        <w:autoSpaceDE w:val="0"/>
        <w:autoSpaceDN w:val="0"/>
        <w:adjustRightInd w:val="0"/>
        <w:spacing w:after="0" w:line="240" w:lineRule="auto"/>
        <w:ind w:firstLine="540"/>
        <w:contextualSpacing/>
        <w:jc w:val="both"/>
        <w:rPr>
          <w:rFonts w:ascii="Times New Roman" w:hAnsi="Times New Roman"/>
          <w:sz w:val="28"/>
          <w:szCs w:val="28"/>
        </w:rPr>
      </w:pPr>
      <w:r>
        <w:rPr>
          <w:rFonts w:ascii="Times New Roman" w:hAnsi="Times New Roman"/>
          <w:sz w:val="28"/>
          <w:szCs w:val="28"/>
        </w:rPr>
        <w:t>– допускается неперсонифицированная оценка педагогами по результатам наблюдения за тем, как на деле проявляются те ценности, о которых он говорил с детьми.</w:t>
      </w:r>
    </w:p>
    <w:p w:rsidR="00366EBE" w:rsidRDefault="00366EBE" w:rsidP="00366EBE">
      <w:pPr>
        <w:autoSpaceDE w:val="0"/>
        <w:autoSpaceDN w:val="0"/>
        <w:adjustRightInd w:val="0"/>
        <w:spacing w:after="0" w:line="240" w:lineRule="auto"/>
        <w:contextualSpacing/>
        <w:jc w:val="both"/>
        <w:rPr>
          <w:rFonts w:ascii="Times New Roman" w:hAnsi="Times New Roman"/>
          <w:sz w:val="28"/>
          <w:szCs w:val="28"/>
        </w:rPr>
      </w:pPr>
    </w:p>
    <w:p w:rsidR="00366EBE" w:rsidRDefault="00366EBE" w:rsidP="00366EBE">
      <w:pPr>
        <w:spacing w:after="0" w:line="240" w:lineRule="auto"/>
        <w:ind w:firstLine="540"/>
        <w:contextualSpacing/>
        <w:jc w:val="both"/>
        <w:rPr>
          <w:rFonts w:ascii="Times New Roman" w:hAnsi="Times New Roman"/>
          <w:i/>
          <w:sz w:val="28"/>
          <w:szCs w:val="28"/>
        </w:rPr>
      </w:pPr>
      <w:r>
        <w:rPr>
          <w:rFonts w:ascii="Times New Roman" w:hAnsi="Times New Roman"/>
          <w:i/>
          <w:sz w:val="28"/>
          <w:szCs w:val="28"/>
        </w:rPr>
        <w:t xml:space="preserve">Примерный круг «слов» и «дел», на основании которого, наблюдая за поведением учащихся, педагог может сделать вывод о том, насколько ему удалось внести свой вклад в решение задач воспитания – принятия детьми нравственных ценностей.  </w:t>
      </w: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 xml:space="preserve">ДОБРЫЕ ЧУВСТВА,  МЫСЛИ  И  ПОСТУПКИ (ВОСПИТАНИЕ НРАВСТВЕННЫХ ЧУВСТВ И ЭТИЧЕСКОГО СОЗНАНИЯ)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Слова: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главных нравственных правил, норм;</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представления о базовых российских ценностях – идеях и правилах, объединяющих людей разных поколений, народов, общественных групп и убеждений в единую «российскую нацию»;</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умение отделять оценку поступка от оценки человека;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различение хороших и плохих поступков;</w:t>
      </w:r>
    </w:p>
    <w:p w:rsidR="00366EBE" w:rsidRDefault="00366EBE" w:rsidP="00366EBE">
      <w:pPr>
        <w:spacing w:after="0" w:line="240" w:lineRule="auto"/>
        <w:ind w:left="567"/>
        <w:contextualSpacing/>
        <w:jc w:val="both"/>
        <w:rPr>
          <w:rFonts w:ascii="Times New Roman" w:hAnsi="Times New Roman"/>
          <w:sz w:val="28"/>
          <w:szCs w:val="28"/>
        </w:rPr>
      </w:pPr>
      <w:r>
        <w:rPr>
          <w:rFonts w:ascii="Times New Roman" w:hAnsi="Times New Roman"/>
          <w:sz w:val="28"/>
          <w:szCs w:val="28"/>
        </w:rPr>
        <w:t xml:space="preserve">– умение разумно управлять собственной речью в многообразных ситуациях общения, соблюдая принцип эффективного общения </w:t>
      </w:r>
      <w:r>
        <w:rPr>
          <w:rFonts w:ascii="Times New Roman" w:hAnsi="Times New Roman"/>
          <w:sz w:val="28"/>
          <w:szCs w:val="28"/>
        </w:rPr>
        <w:lastRenderedPageBreak/>
        <w:t>(установка на взаимодействие, взаимо-понимание, доброжелательное отношение к собеседнику);</w:t>
      </w:r>
    </w:p>
    <w:p w:rsidR="00366EBE" w:rsidRDefault="00366EBE" w:rsidP="00366EBE">
      <w:pPr>
        <w:spacing w:after="0" w:line="240" w:lineRule="auto"/>
        <w:ind w:left="567"/>
        <w:contextualSpacing/>
        <w:jc w:val="both"/>
        <w:rPr>
          <w:rFonts w:ascii="Times New Roman" w:hAnsi="Times New Roman"/>
          <w:sz w:val="28"/>
          <w:szCs w:val="28"/>
        </w:rPr>
      </w:pPr>
      <w:r>
        <w:rPr>
          <w:rFonts w:ascii="Times New Roman" w:hAnsi="Times New Roman"/>
          <w:sz w:val="28"/>
          <w:szCs w:val="28"/>
        </w:rPr>
        <w:t>– отрицательная оценка  плохих поступков: грубости, несправедливости, предательства и т.п. (в книгах, кино, играх, жизненных ситуациях и т.д.).</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Дела: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избегание плохих поступков, капризов;</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признание собственных плохих поступков;</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осуществление чего-то полезного для своей семьи, самых близких людей, в том числе – отказ ради них от каких-то собственных желаний;</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защита (в пределах своих возможностей) собственной чести и достоинства, своих друзей и близких;</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препятствование (в пределах своих возможностей) проявлению несправедливости, нечестности;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уважительное отношение (в действиях) к старшим, к традициям семьи, школы и общества, к чести и достоинству других людей;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добровольная помощь, забота и поддержка по отношению к младшим, к людям, попавшим в трудную ситуацию, ко всему живому;</w:t>
      </w:r>
    </w:p>
    <w:p w:rsidR="00366EBE" w:rsidRDefault="00366EBE" w:rsidP="00366EBE">
      <w:pPr>
        <w:spacing w:after="0" w:line="240" w:lineRule="auto"/>
        <w:ind w:firstLine="567"/>
        <w:contextualSpacing/>
        <w:jc w:val="both"/>
        <w:rPr>
          <w:rFonts w:ascii="Times New Roman" w:hAnsi="Times New Roman"/>
          <w:color w:val="FF0000"/>
          <w:sz w:val="28"/>
          <w:szCs w:val="28"/>
        </w:rPr>
      </w:pPr>
      <w:r>
        <w:rPr>
          <w:rFonts w:ascii="Times New Roman" w:hAnsi="Times New Roman"/>
          <w:sz w:val="28"/>
          <w:szCs w:val="28"/>
        </w:rPr>
        <w:t>– следование правилам вежливого, приличного поведения («волшебные слова», правила этикета) в школе и общественных местах.</w:t>
      </w: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 xml:space="preserve">СТРАНА ГРАЖДАН (ВОСПИТАНИЕ ГРАЖДАНСТВЕННОСТИ, ПАТРИОТИЗМА, УВАЖЕНИЯ К ПРАВАМ И ОБЯЗАННОСТЯМ)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Слова: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элементарные знания о законах и правилах общественной жизни, о государственном устройстве России, о правах и обязанностях граждан, об их самостоятельных объединениях (гражданском обществе);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важнейших вех истории России, своего народа, представления об общей судьбе народов единой страны, о тех людях или событиях, которыми может гордиться каждый гражданин России;</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свободе совести, о взглядах на религиозные идеалы (вера, мировоззрение) традиционных российских религий и светской культуры;</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необходимости мирного сотрудничества народов и государств ради развития всего человечества;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отрицательная оценка нарушения порядка (в классе, на улице, в обществе в целом), несоблюдения обязанностей, оскорбления людей другой национальности, религии, убеждений, расы, нарушения равноправия, терпимое отношение к гражданам другой национальности;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отрицательная оценка насилия как способа решения конфликтов между людьми, народами, государствами.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Дела: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осуществление чего-то полезного для «своих» – друзей, одноклассников, земляков, граждан своей страны (даже вопреки своим личным интересам и желаниям);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 участие в принятии и исполнении коллективных решений, управляющих жизнью класса, школы (самоуправление);</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умение отвечать за свои проступки (принятие наказания, в т.ч. самооценка проступков, «самонаказание»);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препятствование (в пределах своих возможностей) нарушению порядка, закона, несоблюдению обязанностей, нарушению равноправия;</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избегание насилия, препятствование его проявлениям;</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недопущение (в пределах своих возможностей) оскорбления, высмеивания людей другой национальности, религии, убеждений, расы;</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умение вести корректный, доброжелательный  разговор с человеком других взглядов, религиозных убеждений, национальности;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проявление уважения (в действиях) к государственным символам России, памятникам истории и культуры, религии разных народов России и мира;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добровольное заинтересованное участие в общественной жизни за пределами школы (например, празднование государственных праздников);</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самостоятельное  и добровольное проявление уважения и заботы по отношению к защитникам Родины, ветеранам.   </w:t>
      </w: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ТРУД  ДЛЯ СЕБЯ И ДЛЯ ДРУГИХ (ВОСПИТАНИЕ ЗДОРОВОГО ОБРАЗА ЖИЗНИ)</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Слова: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важной роли в современной жизни разных профессий, науки, знаний и образования;</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понимание особой роли творчества в жизни людей;</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отрицательная оценка лени и небрежности.</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Дела: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уважение в действии к результатам труда других людей;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стремление и умение делать что-то полезное (вещи, услуги) своими руками;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умение работать в коллективе, в т.ч. над проектами;</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стремление найти истину в решении учебных и жизненных задач;</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стремление к творческому, нестандартному выполнению работы;</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выражение своей личности в разных видах творчества, полезной другим людям деятельности;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проявление настойчивости в работе – доведение начатого дела до конца (в т.ч. в выполнении учебных заданий);</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соблюдение порядка на рабочем месте.</w:t>
      </w: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 xml:space="preserve">ЗДОРОВЬЕ ТЕЛА И ДУХА (ВОСПИТАНИЕ ЗДОРОВОГО ОБРАЗА ЖИЗНИ)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Слова: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lastRenderedPageBreak/>
        <w:t>– знание о  ценности своего здоровья и здоровья других людей для самореализации каждой личности, и  о том вреде, который можно нанести здоровью различными действиями;</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взаимозависимости здоровья физического и нравственного, здоровья человека и среды, его окружающей;</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знание о важности спорта и физкультуры для сохранения и укрепления здоровья;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знание о положительном влиянии незагрязнённой природы на здоровье;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возможном вреде для здоровья компьютерных игр, телевидения, рекламы и т.п.;</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отрицательная оценка неподвижного образа жизни, нарушения гигиены;</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понимание влияния слова на физическое состояние, настроение человека.</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Дела: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соблюдение правил гигиены и здорового режима дня;</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подвижный образ жизни (прогулки, подвижные игры, соревнования, занятие спортом и т.п.). </w:t>
      </w: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spacing w:after="0" w:line="240" w:lineRule="auto"/>
        <w:ind w:firstLine="567"/>
        <w:contextualSpacing/>
        <w:jc w:val="both"/>
        <w:rPr>
          <w:rFonts w:ascii="Times New Roman" w:hAnsi="Times New Roman"/>
          <w:b/>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t>ПРИРОДА – НАШ ДОМ! (ВОСПИТАНИЕ БЕРЕЖНОГО ОТНОШЕНИЯ К ПРИРОДЕ И ЖИЗНИ)</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Слова: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начальные знания о роли жизни в природе, её развитии (эволюции);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начальные знания о взаимосвязи живой и неживой природы, о том вреде, который наносит ей современное хозяйство человека, о нормах экологической этики;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знание о богатствах и некоторых памятниках природы родного края, России, планеты Земля;</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отрицательная оценка (на основе норм экологической этики) действий,  разрушающих природу;</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умение с помощью слова убедить другого бережно относиться к природе.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Дела: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самостоятельное заинтересованное изучение явлений природы, форм жизни, роли человека;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бережное, заботливое отношение к растениям и животным;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добровольные природоохранные действия (уборка мусора после пикника, распределение мусора по контейнерам для переработки, экономия воды и электричества и т.д.);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добровольное участие в экологических проектах (озеленение школьного участка, очистка территории и т.п.).</w:t>
      </w:r>
    </w:p>
    <w:p w:rsidR="00366EBE" w:rsidRDefault="00366EBE" w:rsidP="00366EBE">
      <w:pPr>
        <w:spacing w:after="0" w:line="240" w:lineRule="auto"/>
        <w:ind w:firstLine="567"/>
        <w:contextualSpacing/>
        <w:jc w:val="both"/>
        <w:rPr>
          <w:rFonts w:ascii="Times New Roman" w:hAnsi="Times New Roman"/>
          <w:color w:val="FF0000"/>
          <w:sz w:val="28"/>
          <w:szCs w:val="28"/>
        </w:rPr>
      </w:pPr>
    </w:p>
    <w:p w:rsidR="00366EBE" w:rsidRDefault="00366EBE" w:rsidP="00366EBE">
      <w:pPr>
        <w:pStyle w:val="a5"/>
        <w:numPr>
          <w:ilvl w:val="0"/>
          <w:numId w:val="6"/>
        </w:num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КРАСОТА СПАСЁТ МИР!  (ВОСПИТАНИЕ ЧУВСТВА ПРЕКРАСНОГО) </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 xml:space="preserve">Слова: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представление о красоте души и тела человека, о гармонии в природе и творениях человека;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умение видеть и чувствовать красоту природы, творчества, поступков людей (эстетический идеал);</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начальные представления о выдающихся художественных ценностях культуры России и мира;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проявление эмоциональных переживаний при восприятии произведений искусства, фольклора и т.п.;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различение «красивого», «гармоничного» и «безобразного», «пошлого»;</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отрицание некрасивых поступков (в т.ч. речевых поступков, жестов), неряшливости, знание норм речевого этикета.</w:t>
      </w:r>
    </w:p>
    <w:p w:rsidR="00366EBE" w:rsidRDefault="00366EBE" w:rsidP="00366EBE">
      <w:pPr>
        <w:spacing w:after="0" w:line="240" w:lineRule="auto"/>
        <w:ind w:firstLine="567"/>
        <w:contextualSpacing/>
        <w:jc w:val="both"/>
        <w:rPr>
          <w:rFonts w:ascii="Times New Roman" w:hAnsi="Times New Roman"/>
          <w:b/>
          <w:i/>
          <w:sz w:val="28"/>
          <w:szCs w:val="28"/>
        </w:rPr>
      </w:pPr>
      <w:r>
        <w:rPr>
          <w:rFonts w:ascii="Times New Roman" w:hAnsi="Times New Roman"/>
          <w:b/>
          <w:i/>
          <w:sz w:val="28"/>
          <w:szCs w:val="28"/>
        </w:rPr>
        <w:t>Дела:</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самостоятельное заинтересованное обращение к произведениям искусства (чтение литературы, посещение концертов, спектаклей, музеев);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реализация себя в художественном творчестве;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украшение пространства своей жизни – дома, класса, школы, улицы; </w:t>
      </w:r>
    </w:p>
    <w:p w:rsidR="00366EBE" w:rsidRDefault="00366EBE" w:rsidP="00366EBE">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соблюдение правил этикета,  поддержание опрятного внешнего вида.</w:t>
      </w:r>
    </w:p>
    <w:p w:rsidR="00366EBE" w:rsidRDefault="00366EBE" w:rsidP="00366EBE">
      <w:pPr>
        <w:spacing w:after="0" w:line="240" w:lineRule="auto"/>
        <w:contextualSpacing/>
        <w:jc w:val="both"/>
        <w:rPr>
          <w:rFonts w:ascii="Times New Roman" w:hAnsi="Times New Roman"/>
          <w:b/>
          <w:sz w:val="28"/>
          <w:szCs w:val="28"/>
        </w:rPr>
      </w:pPr>
    </w:p>
    <w:p w:rsidR="00323EA2" w:rsidRDefault="00323EA2">
      <w:bookmarkStart w:id="0" w:name="_GoBack"/>
      <w:bookmarkEnd w:id="0"/>
    </w:p>
    <w:sectPr w:rsidR="00323E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662CA"/>
    <w:multiLevelType w:val="hybridMultilevel"/>
    <w:tmpl w:val="FC6A2BF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2E110AA6"/>
    <w:multiLevelType w:val="hybridMultilevel"/>
    <w:tmpl w:val="C464BBA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
    <w:nsid w:val="3EAF7F28"/>
    <w:multiLevelType w:val="hybridMultilevel"/>
    <w:tmpl w:val="BADE57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4BE4297F"/>
    <w:multiLevelType w:val="hybridMultilevel"/>
    <w:tmpl w:val="DBDC01F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nsid w:val="64E61988"/>
    <w:multiLevelType w:val="hybridMultilevel"/>
    <w:tmpl w:val="63F08BC8"/>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5">
    <w:nsid w:val="7D5B7104"/>
    <w:multiLevelType w:val="hybridMultilevel"/>
    <w:tmpl w:val="1DFEDF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2"/>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EBE"/>
    <w:rsid w:val="00323EA2"/>
    <w:rsid w:val="00366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EB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66EBE"/>
    <w:pPr>
      <w:spacing w:after="0" w:line="360" w:lineRule="auto"/>
    </w:pPr>
    <w:rPr>
      <w:rFonts w:ascii="Times New Roman" w:hAnsi="Times New Roman"/>
      <w:sz w:val="28"/>
      <w:szCs w:val="24"/>
    </w:rPr>
  </w:style>
  <w:style w:type="paragraph" w:styleId="a4">
    <w:name w:val="No Spacing"/>
    <w:uiPriority w:val="1"/>
    <w:qFormat/>
    <w:rsid w:val="00366EBE"/>
    <w:pPr>
      <w:spacing w:after="0" w:line="240" w:lineRule="auto"/>
    </w:pPr>
    <w:rPr>
      <w:rFonts w:ascii="Calibri" w:eastAsia="Calibri" w:hAnsi="Calibri" w:cs="Times New Roman"/>
    </w:rPr>
  </w:style>
  <w:style w:type="paragraph" w:styleId="a5">
    <w:name w:val="List Paragraph"/>
    <w:basedOn w:val="a"/>
    <w:uiPriority w:val="34"/>
    <w:qFormat/>
    <w:rsid w:val="00366E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EB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366EBE"/>
    <w:pPr>
      <w:spacing w:after="0" w:line="360" w:lineRule="auto"/>
    </w:pPr>
    <w:rPr>
      <w:rFonts w:ascii="Times New Roman" w:hAnsi="Times New Roman"/>
      <w:sz w:val="28"/>
      <w:szCs w:val="24"/>
    </w:rPr>
  </w:style>
  <w:style w:type="paragraph" w:styleId="a4">
    <w:name w:val="No Spacing"/>
    <w:uiPriority w:val="1"/>
    <w:qFormat/>
    <w:rsid w:val="00366EBE"/>
    <w:pPr>
      <w:spacing w:after="0" w:line="240" w:lineRule="auto"/>
    </w:pPr>
    <w:rPr>
      <w:rFonts w:ascii="Calibri" w:eastAsia="Calibri" w:hAnsi="Calibri" w:cs="Times New Roman"/>
    </w:rPr>
  </w:style>
  <w:style w:type="paragraph" w:styleId="a5">
    <w:name w:val="List Paragraph"/>
    <w:basedOn w:val="a"/>
    <w:uiPriority w:val="34"/>
    <w:qFormat/>
    <w:rsid w:val="00366E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8184</Words>
  <Characters>46654</Characters>
  <Application>Microsoft Office Word</Application>
  <DocSecurity>0</DocSecurity>
  <Lines>388</Lines>
  <Paragraphs>109</Paragraphs>
  <ScaleCrop>false</ScaleCrop>
  <Company/>
  <LinksUpToDate>false</LinksUpToDate>
  <CharactersWithSpaces>54729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2014-04-01T09:40:00Z</dcterms:created>
  <dcterms:modified xsi:type="dcterms:W3CDTF">2014-04-01T09:41:00Z</dcterms:modified>
</cp:coreProperties>
</file>